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A0" w:rsidRPr="00552BD3" w:rsidRDefault="003C52A0" w:rsidP="00843409">
      <w:pPr>
        <w:pStyle w:val="Naslov"/>
        <w:numPr>
          <w:ilvl w:val="0"/>
          <w:numId w:val="0"/>
        </w:numPr>
        <w:ind w:left="360" w:hanging="360"/>
      </w:pPr>
      <w:bookmarkStart w:id="0" w:name="_Toc403480125"/>
      <w:bookmarkStart w:id="1" w:name="_Toc404628510"/>
      <w:bookmarkStart w:id="2" w:name="_Toc419377777"/>
      <w:r w:rsidRPr="00552BD3">
        <w:t>ZAKONSKE PODLAGE, STROKOVNA PRIPOROČILA IN DRUGI VIRI</w:t>
      </w:r>
      <w:bookmarkEnd w:id="0"/>
      <w:bookmarkEnd w:id="1"/>
      <w:bookmarkEnd w:id="2"/>
      <w:r w:rsidRPr="00552BD3">
        <w:t xml:space="preserve"> (2015)</w:t>
      </w:r>
    </w:p>
    <w:p w:rsidR="001C7A9A" w:rsidRPr="001C7A9A" w:rsidRDefault="001C7A9A" w:rsidP="003C52A0">
      <w:pPr>
        <w:pStyle w:val="prevnext"/>
        <w:numPr>
          <w:ilvl w:val="0"/>
          <w:numId w:val="2"/>
        </w:numPr>
        <w:jc w:val="both"/>
        <w:rPr>
          <w:rStyle w:val="Hiperpovezava"/>
          <w:color w:val="auto"/>
          <w:u w:val="none"/>
        </w:rPr>
      </w:pPr>
      <w:r w:rsidRPr="001C7A9A">
        <w:rPr>
          <w:rStyle w:val="Hiperpovezava"/>
          <w:i/>
          <w:color w:val="auto"/>
          <w:sz w:val="20"/>
          <w:szCs w:val="20"/>
          <w:u w:val="none"/>
        </w:rPr>
        <w:t>Bibliografija serijskih publikacij po območjih osrednjih območnih knjižnic od 1991 do 2013</w:t>
      </w:r>
      <w:r>
        <w:rPr>
          <w:rStyle w:val="Hiperpovezava"/>
          <w:color w:val="auto"/>
          <w:sz w:val="20"/>
          <w:szCs w:val="20"/>
          <w:u w:val="none"/>
        </w:rPr>
        <w:t>.</w:t>
      </w:r>
      <w:r w:rsidRPr="001C7A9A">
        <w:rPr>
          <w:rStyle w:val="Hiperpovezava"/>
          <w:color w:val="auto"/>
          <w:sz w:val="20"/>
          <w:szCs w:val="20"/>
          <w:u w:val="none"/>
        </w:rPr>
        <w:t xml:space="preserve"> </w:t>
      </w:r>
      <w:r>
        <w:rPr>
          <w:rStyle w:val="Hiperpovezava"/>
          <w:color w:val="auto"/>
          <w:sz w:val="20"/>
          <w:szCs w:val="20"/>
          <w:u w:val="none"/>
        </w:rPr>
        <w:t xml:space="preserve">(2014). </w:t>
      </w:r>
      <w:r w:rsidRPr="001C7A9A">
        <w:rPr>
          <w:rStyle w:val="Hiperpovezava"/>
          <w:color w:val="auto"/>
          <w:sz w:val="20"/>
          <w:szCs w:val="20"/>
          <w:u w:val="none"/>
        </w:rPr>
        <w:t>Ljubljana : Naro</w:t>
      </w:r>
      <w:r>
        <w:rPr>
          <w:rStyle w:val="Hiperpovezava"/>
          <w:color w:val="auto"/>
          <w:sz w:val="20"/>
          <w:szCs w:val="20"/>
          <w:u w:val="none"/>
        </w:rPr>
        <w:t xml:space="preserve">dna in univerzitetna knjižnica. </w:t>
      </w:r>
      <w:r w:rsidRPr="001C7A9A">
        <w:rPr>
          <w:rStyle w:val="Hiperpovezava"/>
          <w:color w:val="auto"/>
          <w:sz w:val="20"/>
          <w:szCs w:val="20"/>
          <w:u w:val="none"/>
        </w:rPr>
        <w:t xml:space="preserve">(Zbirka </w:t>
      </w:r>
      <w:proofErr w:type="spellStart"/>
      <w:r w:rsidRPr="001C7A9A">
        <w:rPr>
          <w:rStyle w:val="Hiperpovezava"/>
          <w:color w:val="auto"/>
          <w:sz w:val="20"/>
          <w:szCs w:val="20"/>
          <w:u w:val="none"/>
        </w:rPr>
        <w:t>Domfest</w:t>
      </w:r>
      <w:proofErr w:type="spellEnd"/>
      <w:r w:rsidRPr="001C7A9A">
        <w:rPr>
          <w:rStyle w:val="Hiperpovezava"/>
          <w:color w:val="auto"/>
          <w:sz w:val="20"/>
          <w:szCs w:val="20"/>
          <w:u w:val="none"/>
        </w:rPr>
        <w:t xml:space="preserve"> ; št. 3)</w:t>
      </w:r>
    </w:p>
    <w:p w:rsidR="003C52A0" w:rsidRPr="00552BD3" w:rsidRDefault="003C52A0" w:rsidP="003C52A0">
      <w:pPr>
        <w:pStyle w:val="prevnex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proofErr w:type="spellStart"/>
      <w:r w:rsidRPr="00552BD3">
        <w:rPr>
          <w:rStyle w:val="Hiperpovezava"/>
          <w:i/>
          <w:color w:val="auto"/>
          <w:sz w:val="20"/>
          <w:szCs w:val="20"/>
          <w:u w:val="none"/>
        </w:rPr>
        <w:t>BibSiSt</w:t>
      </w:r>
      <w:proofErr w:type="spellEnd"/>
      <w:r w:rsidRPr="00552BD3">
        <w:rPr>
          <w:rStyle w:val="Hiperpovezav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552BD3">
        <w:rPr>
          <w:rStyle w:val="Hiperpovezava"/>
          <w:i/>
          <w:color w:val="auto"/>
          <w:sz w:val="20"/>
          <w:szCs w:val="20"/>
          <w:u w:val="none"/>
        </w:rPr>
        <w:t>Online</w:t>
      </w:r>
      <w:proofErr w:type="spellEnd"/>
      <w:r w:rsidRPr="00552BD3">
        <w:rPr>
          <w:rStyle w:val="Hiperpovezava"/>
          <w:color w:val="auto"/>
          <w:sz w:val="20"/>
          <w:szCs w:val="20"/>
          <w:u w:val="none"/>
        </w:rPr>
        <w:t xml:space="preserve">. </w:t>
      </w:r>
      <w:r w:rsidRPr="00552BD3">
        <w:rPr>
          <w:i/>
          <w:sz w:val="20"/>
          <w:szCs w:val="20"/>
        </w:rPr>
        <w:t>Statistični podatki o knjižnicah</w:t>
      </w:r>
      <w:r w:rsidRPr="00552BD3">
        <w:rPr>
          <w:sz w:val="20"/>
          <w:szCs w:val="20"/>
        </w:rPr>
        <w:t xml:space="preserve">. Ljubljana: Narodna in univerzitetna knjižnica. </w:t>
      </w:r>
      <w:r w:rsidRPr="00552BD3">
        <w:rPr>
          <w:rFonts w:cstheme="minorHAnsi"/>
          <w:color w:val="auto"/>
          <w:sz w:val="20"/>
          <w:szCs w:val="20"/>
        </w:rPr>
        <w:t xml:space="preserve">Dostopno na spletnem naslovu: </w:t>
      </w:r>
      <w:r w:rsidRPr="00552BD3">
        <w:rPr>
          <w:rFonts w:cstheme="minorHAnsi"/>
          <w:color w:val="0000FF"/>
          <w:sz w:val="20"/>
          <w:szCs w:val="20"/>
        </w:rPr>
        <w:t>http://bibsist.nuk.uni-lj.si/statistika/index.php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color w:val="auto"/>
          <w:sz w:val="20"/>
          <w:szCs w:val="20"/>
        </w:rPr>
      </w:pPr>
      <w:proofErr w:type="spellStart"/>
      <w:r w:rsidRPr="00552BD3">
        <w:rPr>
          <w:rStyle w:val="Hiperpovezava"/>
          <w:i/>
          <w:color w:val="auto"/>
          <w:sz w:val="20"/>
          <w:szCs w:val="20"/>
          <w:u w:val="none"/>
        </w:rPr>
        <w:t>BibSiSt</w:t>
      </w:r>
      <w:proofErr w:type="spellEnd"/>
      <w:r w:rsidRPr="00552BD3">
        <w:rPr>
          <w:rStyle w:val="Hiperpovezava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552BD3">
        <w:rPr>
          <w:rStyle w:val="Hiperpovezava"/>
          <w:i/>
          <w:color w:val="auto"/>
          <w:sz w:val="20"/>
          <w:szCs w:val="20"/>
          <w:u w:val="none"/>
        </w:rPr>
        <w:t>Online</w:t>
      </w:r>
      <w:proofErr w:type="spellEnd"/>
      <w:r w:rsidRPr="00552BD3">
        <w:rPr>
          <w:rStyle w:val="Hiperpovezava"/>
          <w:color w:val="auto"/>
          <w:sz w:val="20"/>
          <w:szCs w:val="20"/>
          <w:u w:val="none"/>
        </w:rPr>
        <w:t xml:space="preserve">. </w:t>
      </w:r>
      <w:r w:rsidRPr="00552BD3">
        <w:rPr>
          <w:i/>
          <w:sz w:val="20"/>
          <w:szCs w:val="20"/>
        </w:rPr>
        <w:t>Kazalci</w:t>
      </w:r>
      <w:r w:rsidRPr="00FE57F5">
        <w:rPr>
          <w:i/>
          <w:sz w:val="20"/>
          <w:szCs w:val="20"/>
        </w:rPr>
        <w:t xml:space="preserve"> uspešnosti - splošne knjižnice.</w:t>
      </w:r>
      <w:r w:rsidRPr="00FE57F5">
        <w:rPr>
          <w:sz w:val="20"/>
          <w:szCs w:val="20"/>
        </w:rPr>
        <w:t xml:space="preserve"> Ljubljana: Narodna in univerzitetna knjižnica.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r w:rsidRPr="00FE57F5">
        <w:rPr>
          <w:rFonts w:cstheme="minorHAnsi"/>
          <w:color w:val="0000FF"/>
          <w:sz w:val="20"/>
          <w:szCs w:val="20"/>
          <w:u w:val="single"/>
        </w:rPr>
        <w:t>http://bibsist.nuk.uni-lj.si/kazalci/index.php</w:t>
      </w:r>
    </w:p>
    <w:p w:rsidR="003C52A0" w:rsidRPr="00FE57F5" w:rsidRDefault="003C52A0" w:rsidP="003C52A0">
      <w:pPr>
        <w:pStyle w:val="Odstavekseznama"/>
        <w:numPr>
          <w:ilvl w:val="0"/>
          <w:numId w:val="2"/>
        </w:numPr>
        <w:spacing w:after="168"/>
        <w:jc w:val="both"/>
        <w:rPr>
          <w:sz w:val="20"/>
          <w:szCs w:val="20"/>
          <w:lang w:val="sl-SI"/>
        </w:rPr>
      </w:pPr>
      <w:r w:rsidRPr="00FE57F5">
        <w:rPr>
          <w:sz w:val="20"/>
          <w:szCs w:val="20"/>
          <w:lang w:val="sl-SI"/>
        </w:rPr>
        <w:t>Bon, M. (2013). Informacijsko-komunikac</w:t>
      </w:r>
      <w:bookmarkStart w:id="3" w:name="_GoBack"/>
      <w:bookmarkEnd w:id="3"/>
      <w:r w:rsidRPr="00FE57F5">
        <w:rPr>
          <w:sz w:val="20"/>
          <w:szCs w:val="20"/>
          <w:lang w:val="sl-SI"/>
        </w:rPr>
        <w:t xml:space="preserve">ijska (IKT) oprema v splošnih knjižnicah: popis za leto 2010 in analiza stanja na območjih glede na veljavna domača in tuja priporočila = </w:t>
      </w:r>
      <w:proofErr w:type="spellStart"/>
      <w:r w:rsidRPr="00FE57F5">
        <w:rPr>
          <w:sz w:val="20"/>
          <w:szCs w:val="20"/>
          <w:lang w:val="sl-SI"/>
        </w:rPr>
        <w:t>Information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and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Communication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Technology</w:t>
      </w:r>
      <w:proofErr w:type="spellEnd"/>
      <w:r w:rsidRPr="00FE57F5">
        <w:rPr>
          <w:sz w:val="20"/>
          <w:szCs w:val="20"/>
          <w:lang w:val="sl-SI"/>
        </w:rPr>
        <w:t xml:space="preserve"> (ICT) in </w:t>
      </w:r>
      <w:proofErr w:type="spellStart"/>
      <w:r w:rsidRPr="00FE57F5">
        <w:rPr>
          <w:sz w:val="20"/>
          <w:szCs w:val="20"/>
          <w:lang w:val="sl-SI"/>
        </w:rPr>
        <w:t>Public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Libraries</w:t>
      </w:r>
      <w:proofErr w:type="spellEnd"/>
      <w:r w:rsidRPr="00FE57F5">
        <w:rPr>
          <w:sz w:val="20"/>
          <w:szCs w:val="20"/>
          <w:lang w:val="sl-SI"/>
        </w:rPr>
        <w:t xml:space="preserve">: </w:t>
      </w:r>
      <w:proofErr w:type="spellStart"/>
      <w:r w:rsidRPr="00FE57F5">
        <w:rPr>
          <w:sz w:val="20"/>
          <w:szCs w:val="20"/>
          <w:lang w:val="sl-SI"/>
        </w:rPr>
        <w:t>the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Analysis</w:t>
      </w:r>
      <w:proofErr w:type="spellEnd"/>
      <w:r w:rsidRPr="00FE57F5">
        <w:rPr>
          <w:sz w:val="20"/>
          <w:szCs w:val="20"/>
          <w:lang w:val="sl-SI"/>
        </w:rPr>
        <w:t xml:space="preserve"> </w:t>
      </w:r>
      <w:proofErr w:type="spellStart"/>
      <w:r w:rsidRPr="00FE57F5">
        <w:rPr>
          <w:sz w:val="20"/>
          <w:szCs w:val="20"/>
          <w:lang w:val="sl-SI"/>
        </w:rPr>
        <w:t>of</w:t>
      </w:r>
      <w:proofErr w:type="spellEnd"/>
      <w:r w:rsidRPr="00FE57F5">
        <w:rPr>
          <w:sz w:val="20"/>
          <w:szCs w:val="20"/>
          <w:lang w:val="sl-SI"/>
        </w:rPr>
        <w:t xml:space="preserve"> a </w:t>
      </w:r>
      <w:proofErr w:type="spellStart"/>
      <w:r w:rsidRPr="00FE57F5">
        <w:rPr>
          <w:sz w:val="20"/>
          <w:szCs w:val="20"/>
          <w:lang w:val="sl-SI"/>
        </w:rPr>
        <w:t>Survey</w:t>
      </w:r>
      <w:proofErr w:type="spellEnd"/>
      <w:r w:rsidRPr="00FE57F5">
        <w:rPr>
          <w:sz w:val="20"/>
          <w:szCs w:val="20"/>
          <w:lang w:val="sl-SI"/>
        </w:rPr>
        <w:t xml:space="preserve">. </w:t>
      </w:r>
      <w:r w:rsidRPr="00FE57F5">
        <w:rPr>
          <w:i/>
          <w:iCs/>
          <w:sz w:val="20"/>
          <w:szCs w:val="20"/>
          <w:lang w:val="sl-SI"/>
        </w:rPr>
        <w:t>Knjižnica</w:t>
      </w:r>
      <w:r w:rsidRPr="00FE57F5">
        <w:rPr>
          <w:sz w:val="20"/>
          <w:szCs w:val="20"/>
          <w:lang w:val="sl-SI"/>
        </w:rPr>
        <w:t xml:space="preserve">, </w:t>
      </w:r>
      <w:r w:rsidRPr="00FE57F5">
        <w:rPr>
          <w:iCs/>
          <w:sz w:val="20"/>
          <w:szCs w:val="20"/>
          <w:lang w:val="sl-SI"/>
        </w:rPr>
        <w:t>57</w:t>
      </w:r>
      <w:r w:rsidRPr="00FE57F5">
        <w:rPr>
          <w:sz w:val="20"/>
          <w:szCs w:val="20"/>
          <w:lang w:val="sl-SI"/>
        </w:rPr>
        <w:t xml:space="preserve">(2-3), 65-94. </w:t>
      </w:r>
    </w:p>
    <w:p w:rsidR="003C52A0" w:rsidRPr="00552BD3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color w:val="auto"/>
          <w:sz w:val="20"/>
          <w:szCs w:val="20"/>
          <w:u w:val="none"/>
        </w:rPr>
      </w:pPr>
      <w:r w:rsidRPr="00FE57F5">
        <w:rPr>
          <w:color w:val="auto"/>
          <w:sz w:val="20"/>
          <w:szCs w:val="20"/>
        </w:rPr>
        <w:t xml:space="preserve">Bon, M. (2013). Od vizije do strategije 2003-2013: deset let osrednjih območnih knjižnic = </w:t>
      </w:r>
      <w:proofErr w:type="spellStart"/>
      <w:r w:rsidRPr="00FE57F5">
        <w:rPr>
          <w:color w:val="auto"/>
          <w:sz w:val="20"/>
          <w:szCs w:val="20"/>
        </w:rPr>
        <w:t>From</w:t>
      </w:r>
      <w:proofErr w:type="spellEnd"/>
      <w:r w:rsidRPr="00FE57F5">
        <w:rPr>
          <w:color w:val="auto"/>
          <w:sz w:val="20"/>
          <w:szCs w:val="20"/>
        </w:rPr>
        <w:t xml:space="preserve"> </w:t>
      </w:r>
      <w:proofErr w:type="spellStart"/>
      <w:r w:rsidRPr="00FE57F5">
        <w:rPr>
          <w:color w:val="auto"/>
          <w:sz w:val="20"/>
          <w:szCs w:val="20"/>
        </w:rPr>
        <w:t>vision</w:t>
      </w:r>
      <w:proofErr w:type="spellEnd"/>
      <w:r w:rsidRPr="00FE57F5">
        <w:rPr>
          <w:color w:val="auto"/>
          <w:sz w:val="20"/>
          <w:szCs w:val="20"/>
        </w:rPr>
        <w:t xml:space="preserve"> to </w:t>
      </w:r>
      <w:proofErr w:type="spellStart"/>
      <w:r w:rsidRPr="00FE57F5">
        <w:rPr>
          <w:color w:val="auto"/>
          <w:sz w:val="20"/>
          <w:szCs w:val="20"/>
        </w:rPr>
        <w:t>strategy</w:t>
      </w:r>
      <w:proofErr w:type="spellEnd"/>
      <w:r w:rsidRPr="00FE57F5">
        <w:rPr>
          <w:color w:val="auto"/>
          <w:sz w:val="20"/>
          <w:szCs w:val="20"/>
        </w:rPr>
        <w:t xml:space="preserve"> 2003-2013: ten </w:t>
      </w:r>
      <w:proofErr w:type="spellStart"/>
      <w:r w:rsidRPr="00FE57F5">
        <w:rPr>
          <w:color w:val="auto"/>
          <w:sz w:val="20"/>
          <w:szCs w:val="20"/>
        </w:rPr>
        <w:t>years</w:t>
      </w:r>
      <w:proofErr w:type="spellEnd"/>
      <w:r w:rsidRPr="00FE57F5">
        <w:rPr>
          <w:color w:val="auto"/>
          <w:sz w:val="20"/>
          <w:szCs w:val="20"/>
        </w:rPr>
        <w:t xml:space="preserve"> </w:t>
      </w:r>
      <w:proofErr w:type="spellStart"/>
      <w:r w:rsidRPr="00FE57F5">
        <w:rPr>
          <w:color w:val="auto"/>
          <w:sz w:val="20"/>
          <w:szCs w:val="20"/>
        </w:rPr>
        <w:t>of</w:t>
      </w:r>
      <w:proofErr w:type="spellEnd"/>
      <w:r w:rsidRPr="00FE57F5">
        <w:rPr>
          <w:color w:val="auto"/>
          <w:sz w:val="20"/>
          <w:szCs w:val="20"/>
        </w:rPr>
        <w:t xml:space="preserve"> </w:t>
      </w:r>
      <w:proofErr w:type="spellStart"/>
      <w:r w:rsidRPr="00FE57F5">
        <w:rPr>
          <w:color w:val="auto"/>
          <w:sz w:val="20"/>
          <w:szCs w:val="20"/>
        </w:rPr>
        <w:t>regional</w:t>
      </w:r>
      <w:proofErr w:type="spellEnd"/>
      <w:r w:rsidRPr="00FE57F5">
        <w:rPr>
          <w:color w:val="auto"/>
          <w:sz w:val="20"/>
          <w:szCs w:val="20"/>
        </w:rPr>
        <w:t xml:space="preserve"> </w:t>
      </w:r>
      <w:proofErr w:type="spellStart"/>
      <w:r w:rsidRPr="00FE57F5">
        <w:rPr>
          <w:color w:val="auto"/>
          <w:sz w:val="20"/>
          <w:szCs w:val="20"/>
        </w:rPr>
        <w:t>libraries</w:t>
      </w:r>
      <w:proofErr w:type="spellEnd"/>
      <w:r w:rsidRPr="00FE57F5">
        <w:rPr>
          <w:color w:val="auto"/>
          <w:sz w:val="20"/>
          <w:szCs w:val="20"/>
        </w:rPr>
        <w:t xml:space="preserve">. V: </w:t>
      </w:r>
      <w:r w:rsidRPr="00FE57F5">
        <w:rPr>
          <w:i/>
          <w:color w:val="auto"/>
          <w:sz w:val="20"/>
          <w:szCs w:val="20"/>
        </w:rPr>
        <w:t>Knjižničarski izzivi: vizija, strategija, taktika</w:t>
      </w:r>
      <w:r w:rsidRPr="00FE57F5">
        <w:rPr>
          <w:color w:val="auto"/>
          <w:sz w:val="20"/>
          <w:szCs w:val="20"/>
        </w:rPr>
        <w:t xml:space="preserve">. Kongres Zveze bibliotekarskih društev Slovenije, Laško, 17.-19. oktober 2013. Ljubljana: Zveza </w:t>
      </w:r>
      <w:r w:rsidRPr="00552BD3">
        <w:rPr>
          <w:color w:val="auto"/>
          <w:sz w:val="20"/>
          <w:szCs w:val="20"/>
        </w:rPr>
        <w:t xml:space="preserve">bibliotekarskih društev Slovenije. Str. 127-159. </w:t>
      </w:r>
    </w:p>
    <w:p w:rsidR="003C52A0" w:rsidRPr="00552BD3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color w:val="auto"/>
          <w:sz w:val="20"/>
          <w:szCs w:val="20"/>
          <w:u w:val="none"/>
        </w:rPr>
      </w:pPr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 xml:space="preserve">Bon. M. (2013). </w:t>
      </w:r>
      <w:r w:rsidRPr="00552BD3">
        <w:rPr>
          <w:rStyle w:val="Hiperpovezava"/>
          <w:rFonts w:cstheme="minorHAnsi"/>
          <w:i/>
          <w:color w:val="auto"/>
          <w:sz w:val="20"/>
          <w:szCs w:val="20"/>
          <w:u w:val="none"/>
        </w:rPr>
        <w:t>Osrednje območne knjižnice: 2003-2013</w:t>
      </w:r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 xml:space="preserve">. Ljubljana: Narodna in univerzitetna knjižnica. </w:t>
      </w:r>
    </w:p>
    <w:p w:rsidR="003C52A0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rFonts w:cstheme="minorHAnsi"/>
          <w:color w:val="auto"/>
          <w:sz w:val="20"/>
          <w:szCs w:val="20"/>
          <w:u w:val="none"/>
        </w:rPr>
      </w:pPr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 xml:space="preserve">Bon. M. in </w:t>
      </w:r>
      <w:proofErr w:type="spellStart"/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>Trplan</w:t>
      </w:r>
      <w:proofErr w:type="spellEnd"/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>, B.</w:t>
      </w:r>
      <w:r w:rsidRPr="00552BD3">
        <w:rPr>
          <w:rStyle w:val="Hiperpovezava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="00B75AC4">
        <w:rPr>
          <w:rStyle w:val="Hiperpovezava"/>
          <w:rFonts w:cstheme="minorHAnsi"/>
          <w:color w:val="auto"/>
          <w:sz w:val="20"/>
          <w:szCs w:val="20"/>
          <w:u w:val="none"/>
        </w:rPr>
        <w:t>(2015</w:t>
      </w:r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 xml:space="preserve">). </w:t>
      </w:r>
      <w:r w:rsidRPr="00552BD3">
        <w:rPr>
          <w:rStyle w:val="Hiperpovezava"/>
          <w:rFonts w:cstheme="minorHAnsi"/>
          <w:i/>
          <w:color w:val="auto"/>
          <w:sz w:val="20"/>
          <w:szCs w:val="20"/>
          <w:u w:val="none"/>
        </w:rPr>
        <w:t>Osrednje območne knjižnice: stanje knjižnične dejavnosti po območjih OOK v letu 201</w:t>
      </w:r>
      <w:r w:rsidR="00B75AC4">
        <w:rPr>
          <w:rStyle w:val="Hiperpovezava"/>
          <w:rFonts w:cstheme="minorHAnsi"/>
          <w:i/>
          <w:color w:val="auto"/>
          <w:sz w:val="20"/>
          <w:szCs w:val="20"/>
          <w:u w:val="none"/>
        </w:rPr>
        <w:t>4</w:t>
      </w:r>
      <w:r w:rsidRPr="00552BD3">
        <w:rPr>
          <w:rStyle w:val="Hiperpovezava"/>
          <w:rFonts w:cstheme="minorHAnsi"/>
          <w:i/>
          <w:color w:val="auto"/>
          <w:sz w:val="20"/>
          <w:szCs w:val="20"/>
          <w:u w:val="none"/>
        </w:rPr>
        <w:t xml:space="preserve">: </w:t>
      </w:r>
      <w:r w:rsidR="00B75AC4">
        <w:rPr>
          <w:rStyle w:val="Hiperpovezava"/>
          <w:rFonts w:cstheme="minorHAnsi"/>
          <w:i/>
          <w:color w:val="auto"/>
          <w:sz w:val="20"/>
          <w:szCs w:val="20"/>
          <w:u w:val="none"/>
        </w:rPr>
        <w:t>izvajanje posebnih nalog OOK</w:t>
      </w:r>
      <w:r w:rsidRPr="00552BD3">
        <w:rPr>
          <w:rStyle w:val="Hiperpovezava"/>
          <w:rFonts w:cstheme="minorHAnsi"/>
          <w:color w:val="auto"/>
          <w:sz w:val="20"/>
          <w:szCs w:val="20"/>
          <w:u w:val="none"/>
        </w:rPr>
        <w:t xml:space="preserve">. Ljubljana: Narodna in univerzitetna knjižnica.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color w:val="auto"/>
          <w:sz w:val="20"/>
          <w:szCs w:val="20"/>
        </w:rPr>
        <w:t xml:space="preserve">Bon, M., </w:t>
      </w:r>
      <w:proofErr w:type="spellStart"/>
      <w:r w:rsidRPr="00FE57F5">
        <w:rPr>
          <w:color w:val="auto"/>
          <w:sz w:val="20"/>
          <w:szCs w:val="20"/>
        </w:rPr>
        <w:t>Gujtman</w:t>
      </w:r>
      <w:proofErr w:type="spellEnd"/>
      <w:r w:rsidRPr="00FE57F5">
        <w:rPr>
          <w:color w:val="auto"/>
          <w:sz w:val="20"/>
          <w:szCs w:val="20"/>
        </w:rPr>
        <w:t xml:space="preserve">, M. in Oder, I. (2012). </w:t>
      </w:r>
      <w:r w:rsidRPr="00FE57F5">
        <w:rPr>
          <w:i/>
          <w:color w:val="auto"/>
          <w:sz w:val="20"/>
          <w:szCs w:val="20"/>
        </w:rPr>
        <w:t>Svetovalno delo območnih knjižnic: strokovna izhodišča za usmerjanje svetovalnega dela svetovalnih služb v območnih knjižnicah</w:t>
      </w:r>
      <w:r w:rsidRPr="00FE57F5">
        <w:rPr>
          <w:color w:val="auto"/>
          <w:sz w:val="20"/>
          <w:szCs w:val="20"/>
        </w:rPr>
        <w:t xml:space="preserve">. Dostopno na spletnem naslovu: </w:t>
      </w:r>
      <w:hyperlink r:id="rId7" w:history="1">
        <w:r w:rsidRPr="00FE57F5">
          <w:rPr>
            <w:rFonts w:cstheme="minorHAnsi"/>
            <w:color w:val="0000FF"/>
            <w:sz w:val="20"/>
            <w:szCs w:val="20"/>
            <w:u w:val="single"/>
          </w:rPr>
          <w:t>http://cezar.nuk.uni-lj.si/ook/pages/files/Svetovalno%20delo%20obmocnih%20knjiznic.pdf</w:t>
        </w:r>
      </w:hyperlink>
      <w:r w:rsidRPr="00FE57F5">
        <w:rPr>
          <w:rFonts w:cstheme="minorHAnsi"/>
          <w:color w:val="0000FF"/>
          <w:sz w:val="20"/>
          <w:szCs w:val="20"/>
          <w:u w:val="single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  <w:shd w:val="clear" w:color="auto" w:fill="FFFFFF"/>
        </w:rPr>
      </w:pPr>
      <w:r w:rsidRPr="00FE57F5">
        <w:rPr>
          <w:i/>
          <w:color w:val="auto"/>
          <w:sz w:val="20"/>
          <w:szCs w:val="20"/>
        </w:rPr>
        <w:t xml:space="preserve">Center za razvoj knjižnic – </w:t>
      </w:r>
      <w:proofErr w:type="spellStart"/>
      <w:r w:rsidRPr="00FE57F5">
        <w:rPr>
          <w:i/>
          <w:color w:val="auto"/>
          <w:sz w:val="20"/>
          <w:szCs w:val="20"/>
        </w:rPr>
        <w:t>CeZaR</w:t>
      </w:r>
      <w:proofErr w:type="spellEnd"/>
      <w:r w:rsidRPr="00FE57F5">
        <w:rPr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8" w:history="1">
        <w:r w:rsidRPr="00FE57F5">
          <w:rPr>
            <w:rStyle w:val="Hiperpovezava"/>
            <w:rFonts w:cstheme="minorHAnsi"/>
            <w:sz w:val="20"/>
            <w:szCs w:val="20"/>
          </w:rPr>
          <w:t>http://cezar.nuk.uni-lj.si/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5C5C32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shd w:val="clear" w:color="auto" w:fill="FFFFFF"/>
        </w:rPr>
      </w:pPr>
      <w:r w:rsidRPr="00FE57F5">
        <w:rPr>
          <w:i/>
          <w:color w:val="auto"/>
          <w:sz w:val="20"/>
          <w:szCs w:val="20"/>
          <w:lang w:eastAsia="sl-SI"/>
        </w:rPr>
        <w:t>Digitalna knjižnica Slovenije (dLib.si)</w:t>
      </w:r>
      <w:r w:rsidRPr="00FE57F5">
        <w:rPr>
          <w:color w:val="auto"/>
          <w:sz w:val="20"/>
          <w:szCs w:val="20"/>
          <w:lang w:eastAsia="sl-SI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9" w:history="1">
        <w:r w:rsidRPr="00FE57F5">
          <w:rPr>
            <w:rStyle w:val="Hiperpovezava"/>
            <w:rFonts w:cstheme="minorHAnsi"/>
            <w:sz w:val="20"/>
            <w:szCs w:val="20"/>
          </w:rPr>
          <w:t>http://dlib.si/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  <w:shd w:val="clear" w:color="auto" w:fill="FFFFFF"/>
        </w:rPr>
      </w:pPr>
      <w:r w:rsidRPr="00FE57F5">
        <w:rPr>
          <w:i/>
          <w:color w:val="auto"/>
          <w:sz w:val="20"/>
          <w:szCs w:val="20"/>
          <w:lang w:eastAsia="sl-SI"/>
        </w:rPr>
        <w:t>Dobreknjige.</w:t>
      </w:r>
      <w:r w:rsidRPr="00FE57F5">
        <w:rPr>
          <w:rFonts w:cstheme="minorHAnsi"/>
          <w:i/>
          <w:color w:val="auto"/>
          <w:sz w:val="20"/>
          <w:szCs w:val="20"/>
          <w:shd w:val="clear" w:color="auto" w:fill="FFFFFF"/>
        </w:rPr>
        <w:t>si</w:t>
      </w:r>
      <w:r w:rsidRPr="00FE57F5">
        <w:rPr>
          <w:rFonts w:cstheme="minorHAnsi"/>
          <w:color w:val="auto"/>
          <w:sz w:val="20"/>
          <w:szCs w:val="20"/>
          <w:shd w:val="clear" w:color="auto" w:fill="FFFFFF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0" w:history="1">
        <w:r w:rsidRPr="00FE57F5">
          <w:rPr>
            <w:rStyle w:val="Hiperpovezava"/>
            <w:rFonts w:cstheme="minorHAnsi"/>
            <w:sz w:val="20"/>
            <w:szCs w:val="20"/>
            <w:shd w:val="clear" w:color="auto" w:fill="FFFFFF"/>
          </w:rPr>
          <w:t>http://www.dobreknjige.si/</w:t>
        </w:r>
      </w:hyperlink>
      <w:r w:rsidRPr="00FE57F5">
        <w:rPr>
          <w:rFonts w:cstheme="minorHAnsi"/>
          <w:color w:val="auto"/>
          <w:sz w:val="20"/>
          <w:szCs w:val="20"/>
          <w:shd w:val="clear" w:color="auto" w:fill="FFFFFF"/>
        </w:rPr>
        <w:t xml:space="preserve"> </w:t>
      </w:r>
    </w:p>
    <w:p w:rsidR="003C52A0" w:rsidRPr="00FE57F5" w:rsidRDefault="00843409" w:rsidP="003C52A0">
      <w:pPr>
        <w:pStyle w:val="Odstavekseznama"/>
        <w:numPr>
          <w:ilvl w:val="0"/>
          <w:numId w:val="2"/>
        </w:numPr>
        <w:spacing w:after="168"/>
        <w:jc w:val="both"/>
        <w:rPr>
          <w:rFonts w:cstheme="minorHAnsi"/>
          <w:color w:val="333333"/>
          <w:sz w:val="20"/>
          <w:szCs w:val="20"/>
          <w:lang w:val="sl-SI"/>
        </w:rPr>
      </w:pPr>
      <w:hyperlink r:id="rId11" w:history="1">
        <w:r w:rsidR="003C52A0" w:rsidRPr="00FE57F5">
          <w:rPr>
            <w:rFonts w:cstheme="minorHAnsi"/>
            <w:sz w:val="20"/>
            <w:szCs w:val="20"/>
            <w:lang w:val="sl-SI"/>
          </w:rPr>
          <w:t>Festival domoznanstva</w:t>
        </w:r>
      </w:hyperlink>
      <w:r w:rsidR="003C52A0" w:rsidRPr="00FE57F5">
        <w:rPr>
          <w:rFonts w:cstheme="minorHAnsi"/>
          <w:sz w:val="20"/>
          <w:szCs w:val="20"/>
          <w:lang w:val="sl-SI"/>
        </w:rPr>
        <w:t xml:space="preserve"> (2009). </w:t>
      </w:r>
      <w:r w:rsidR="003C52A0" w:rsidRPr="00FE57F5">
        <w:rPr>
          <w:rFonts w:cstheme="minorHAnsi"/>
          <w:i/>
          <w:sz w:val="20"/>
          <w:szCs w:val="20"/>
          <w:lang w:val="sl-SI"/>
        </w:rPr>
        <w:t>Smernice delovnih skupin za domoznanstvo osrednjih območnih knjižnic z analizo vprašalnika o stanju domoznanstva v slovenskih splošnih knjižnicah in UKM za leto 2007</w:t>
      </w:r>
      <w:r w:rsidR="003C52A0" w:rsidRPr="00FE57F5">
        <w:rPr>
          <w:rFonts w:cstheme="minorHAnsi"/>
          <w:sz w:val="20"/>
          <w:szCs w:val="20"/>
          <w:lang w:val="sl-SI"/>
        </w:rPr>
        <w:t xml:space="preserve">. [tudi] </w:t>
      </w:r>
      <w:proofErr w:type="spellStart"/>
      <w:r w:rsidR="003C52A0" w:rsidRPr="00FE57F5">
        <w:rPr>
          <w:rFonts w:cstheme="minorHAnsi"/>
          <w:sz w:val="20"/>
          <w:szCs w:val="20"/>
          <w:lang w:val="sl-SI"/>
        </w:rPr>
        <w:t>Domfest</w:t>
      </w:r>
      <w:proofErr w:type="spellEnd"/>
      <w:r w:rsidR="003C52A0" w:rsidRPr="00FE57F5">
        <w:rPr>
          <w:rFonts w:cstheme="minorHAnsi"/>
          <w:sz w:val="20"/>
          <w:szCs w:val="20"/>
          <w:lang w:val="sl-SI"/>
        </w:rPr>
        <w:t xml:space="preserve">. 1. festival domoznanstva, Koper, 15. maj 2009; [glavni urednik Peter Štoka]. Dostopno na spletnem naslovu: </w:t>
      </w:r>
      <w:hyperlink r:id="rId12" w:history="1">
        <w:r w:rsidR="003C52A0" w:rsidRPr="00FE57F5">
          <w:rPr>
            <w:rStyle w:val="Hiperpovezava"/>
            <w:rFonts w:cstheme="minorHAnsi"/>
            <w:sz w:val="20"/>
            <w:szCs w:val="20"/>
            <w:lang w:val="sl-SI"/>
          </w:rPr>
          <w:t>http://www.dlib.si/details/URN:NBN:SI:DOC-CLMMARRZ/</w:t>
        </w:r>
      </w:hyperlink>
      <w:r w:rsidR="003C52A0" w:rsidRPr="00FE57F5">
        <w:rPr>
          <w:rStyle w:val="Hiperpovezava"/>
          <w:rFonts w:cstheme="minorHAnsi"/>
          <w:sz w:val="20"/>
          <w:szCs w:val="20"/>
          <w:lang w:val="sl-SI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  <w:shd w:val="clear" w:color="auto" w:fill="FFFFFF"/>
        </w:rPr>
      </w:pPr>
      <w:r w:rsidRPr="00FE57F5">
        <w:rPr>
          <w:rFonts w:cs="Arial"/>
          <w:i/>
          <w:color w:val="000000"/>
          <w:sz w:val="20"/>
          <w:szCs w:val="20"/>
        </w:rPr>
        <w:t>Goriška knjižnica Franceta Bevka Nova Gorica</w:t>
      </w:r>
      <w:r w:rsidRPr="00FE57F5">
        <w:rPr>
          <w:rFonts w:cs="Arial"/>
          <w:color w:val="000000"/>
          <w:sz w:val="20"/>
          <w:szCs w:val="20"/>
        </w:rPr>
        <w:t>.</w:t>
      </w:r>
      <w:r w:rsidRPr="00FE57F5">
        <w:rPr>
          <w:sz w:val="20"/>
          <w:szCs w:val="20"/>
        </w:rPr>
        <w:t xml:space="preserve">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3" w:history="1">
        <w:r w:rsidRPr="00FE57F5">
          <w:rPr>
            <w:rStyle w:val="Hiperpovezava"/>
            <w:rFonts w:cs="Arial"/>
            <w:sz w:val="20"/>
            <w:szCs w:val="20"/>
          </w:rPr>
          <w:t>http://www.ng.sik.si/</w:t>
        </w:r>
      </w:hyperlink>
      <w:r w:rsidRPr="00FE57F5">
        <w:rPr>
          <w:rFonts w:cs="Arial"/>
          <w:color w:val="000000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  <w:shd w:val="clear" w:color="auto" w:fill="FFFFFF"/>
        </w:rPr>
      </w:pPr>
      <w:r w:rsidRPr="00FE57F5">
        <w:rPr>
          <w:rFonts w:cstheme="minorHAnsi"/>
          <w:i/>
          <w:color w:val="auto"/>
          <w:sz w:val="20"/>
          <w:szCs w:val="20"/>
          <w:shd w:val="clear" w:color="auto" w:fill="FFFFFF"/>
        </w:rPr>
        <w:t xml:space="preserve">Internet </w:t>
      </w:r>
      <w:proofErr w:type="spellStart"/>
      <w:r w:rsidRPr="00FE57F5">
        <w:rPr>
          <w:rFonts w:cstheme="minorHAnsi"/>
          <w:i/>
          <w:color w:val="auto"/>
          <w:sz w:val="20"/>
          <w:szCs w:val="20"/>
          <w:shd w:val="clear" w:color="auto" w:fill="FFFFFF"/>
        </w:rPr>
        <w:t>Manifesto</w:t>
      </w:r>
      <w:proofErr w:type="spellEnd"/>
      <w:r w:rsidRPr="00FE57F5">
        <w:rPr>
          <w:rFonts w:cstheme="minorHAnsi"/>
          <w:i/>
          <w:color w:val="auto"/>
          <w:sz w:val="20"/>
          <w:szCs w:val="20"/>
          <w:shd w:val="clear" w:color="auto" w:fill="FFFFFF"/>
        </w:rPr>
        <w:t xml:space="preserve"> 2014</w:t>
      </w:r>
      <w:r w:rsidRPr="00FE57F5">
        <w:rPr>
          <w:rFonts w:cstheme="minorHAnsi"/>
          <w:color w:val="auto"/>
          <w:sz w:val="20"/>
          <w:szCs w:val="20"/>
          <w:shd w:val="clear" w:color="auto" w:fill="FFFFFF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4" w:history="1">
        <w:r w:rsidRPr="00FE57F5">
          <w:rPr>
            <w:rStyle w:val="Hiperpovezava"/>
            <w:rFonts w:cstheme="minorHAnsi"/>
            <w:sz w:val="20"/>
            <w:szCs w:val="20"/>
          </w:rPr>
          <w:t>http://www.ifla.org/publications/node/224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shd w:val="clear" w:color="auto" w:fill="FFFFFF"/>
        </w:rPr>
      </w:pPr>
      <w:r w:rsidRPr="00FE57F5">
        <w:rPr>
          <w:rFonts w:cstheme="minorHAnsi"/>
          <w:color w:val="auto"/>
          <w:sz w:val="20"/>
          <w:szCs w:val="20"/>
        </w:rPr>
        <w:t xml:space="preserve">IFLA/UNESCO Manifest o splošnih knjižnicah (2002). </w:t>
      </w:r>
      <w:r w:rsidRPr="00FE57F5">
        <w:rPr>
          <w:rFonts w:cstheme="minorHAnsi"/>
          <w:i/>
          <w:color w:val="auto"/>
          <w:sz w:val="20"/>
          <w:szCs w:val="20"/>
        </w:rPr>
        <w:t>Splošne knjižnice: IFLA/UNESCO standardi za splošne knjižnice.</w:t>
      </w:r>
      <w:r w:rsidRPr="00FE57F5">
        <w:rPr>
          <w:rFonts w:cstheme="minorHAnsi"/>
          <w:color w:val="auto"/>
          <w:sz w:val="20"/>
          <w:szCs w:val="20"/>
        </w:rPr>
        <w:t xml:space="preserve"> Ljubljana: Narodna in univerzitetna knjižnica. Str. 69–71.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Naslov1Znak"/>
          <w:rFonts w:cstheme="minorHAnsi"/>
          <w:b w:val="0"/>
          <w:bCs w:val="0"/>
          <w:smallCaps/>
          <w:color w:val="auto"/>
          <w:sz w:val="20"/>
          <w:szCs w:val="20"/>
        </w:rPr>
      </w:pPr>
      <w:r w:rsidRPr="00FE57F5">
        <w:rPr>
          <w:rFonts w:cstheme="minorHAnsi"/>
          <w:color w:val="auto"/>
          <w:sz w:val="20"/>
          <w:szCs w:val="20"/>
        </w:rPr>
        <w:t>IFLA/UNESCO standardi za splošne knjižnice (2002). Ljubljana: Narodna in univerzitetna knjižnica</w:t>
      </w:r>
      <w:r w:rsidRPr="00FE57F5">
        <w:rPr>
          <w:rFonts w:cstheme="minorHAnsi"/>
          <w:i/>
          <w:sz w:val="20"/>
          <w:szCs w:val="20"/>
        </w:rPr>
        <w:t>.</w:t>
      </w:r>
      <w:r w:rsidRPr="00FE57F5">
        <w:rPr>
          <w:rFonts w:cstheme="minorHAnsi"/>
          <w:sz w:val="20"/>
          <w:szCs w:val="20"/>
        </w:rPr>
        <w:t xml:space="preserve"> </w:t>
      </w:r>
    </w:p>
    <w:p w:rsidR="00BC54E0" w:rsidRDefault="00BC54E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shd w:val="clear" w:color="auto" w:fill="FFFFFF"/>
        </w:rPr>
      </w:pPr>
      <w:r w:rsidRPr="00BC54E0">
        <w:rPr>
          <w:rFonts w:cstheme="minorHAnsi"/>
          <w:bCs/>
          <w:color w:val="auto"/>
          <w:sz w:val="20"/>
          <w:szCs w:val="20"/>
          <w:shd w:val="clear" w:color="auto" w:fill="FFFFFF"/>
        </w:rPr>
        <w:t>Kavčič-</w:t>
      </w:r>
      <w:proofErr w:type="spellStart"/>
      <w:r w:rsidRPr="00BC54E0">
        <w:rPr>
          <w:rFonts w:cstheme="minorHAnsi"/>
          <w:bCs/>
          <w:color w:val="auto"/>
          <w:sz w:val="20"/>
          <w:szCs w:val="20"/>
          <w:shd w:val="clear" w:color="auto" w:fill="FFFFFF"/>
        </w:rPr>
        <w:t>Čolić</w:t>
      </w:r>
      <w:proofErr w:type="spellEnd"/>
      <w:r w:rsidRPr="00BC54E0">
        <w:rPr>
          <w:rFonts w:cstheme="minorHAnsi"/>
          <w:bCs/>
          <w:color w:val="auto"/>
          <w:sz w:val="20"/>
          <w:szCs w:val="20"/>
          <w:shd w:val="clear" w:color="auto" w:fill="FFFFFF"/>
        </w:rPr>
        <w:t xml:space="preserve">, Alenka. (2012). </w:t>
      </w:r>
      <w:r w:rsidRPr="00BC54E0">
        <w:rPr>
          <w:rFonts w:cstheme="minorHAnsi"/>
          <w:color w:val="auto"/>
          <w:sz w:val="20"/>
          <w:szCs w:val="20"/>
          <w:shd w:val="clear" w:color="auto" w:fill="FFFFFF"/>
        </w:rPr>
        <w:t>Strategija trajnega ohranjanja digitalnih virov v Narodni in univerzitetni knjižnici [Elektronski vir] : 2012-2020</w:t>
      </w:r>
      <w:r>
        <w:rPr>
          <w:rFonts w:cstheme="minorHAnsi"/>
          <w:color w:val="auto"/>
          <w:sz w:val="20"/>
          <w:szCs w:val="20"/>
          <w:shd w:val="clear" w:color="auto" w:fill="FFFFFF"/>
        </w:rPr>
        <w:t>. Ljubljana</w:t>
      </w:r>
      <w:r w:rsidRPr="00BC54E0">
        <w:rPr>
          <w:rFonts w:cstheme="minorHAnsi"/>
          <w:color w:val="auto"/>
          <w:sz w:val="20"/>
          <w:szCs w:val="20"/>
          <w:shd w:val="clear" w:color="auto" w:fill="FFFFFF"/>
        </w:rPr>
        <w:t>: Nar</w:t>
      </w:r>
      <w:r>
        <w:rPr>
          <w:rFonts w:cstheme="minorHAnsi"/>
          <w:color w:val="auto"/>
          <w:sz w:val="20"/>
          <w:szCs w:val="20"/>
          <w:shd w:val="clear" w:color="auto" w:fill="FFFFFF"/>
        </w:rPr>
        <w:t xml:space="preserve">odna in univerzitetna knjižnica. </w:t>
      </w:r>
      <w:r w:rsidRPr="00BC54E0">
        <w:rPr>
          <w:rFonts w:cstheme="minorHAnsi"/>
          <w:color w:val="auto"/>
          <w:sz w:val="20"/>
          <w:szCs w:val="20"/>
          <w:shd w:val="clear" w:color="auto" w:fill="FFFFFF"/>
        </w:rPr>
        <w:t xml:space="preserve">Način dostopa (URL): </w:t>
      </w:r>
      <w:hyperlink r:id="rId15" w:history="1">
        <w:r w:rsidRPr="00F92845">
          <w:rPr>
            <w:rStyle w:val="Hiperpovezava"/>
            <w:rFonts w:cstheme="minorHAnsi"/>
            <w:sz w:val="20"/>
            <w:szCs w:val="20"/>
            <w:shd w:val="clear" w:color="auto" w:fill="FFFFFF"/>
          </w:rPr>
          <w:t>http://www.dlib.si/details/URN:NBN:SI:DOC-HPEWEXEN</w:t>
        </w:r>
      </w:hyperlink>
      <w:r>
        <w:rPr>
          <w:rFonts w:cstheme="minorHAnsi"/>
          <w:color w:val="auto"/>
          <w:sz w:val="20"/>
          <w:szCs w:val="20"/>
          <w:shd w:val="clear" w:color="auto" w:fill="FFFFFF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</w:rPr>
      </w:pPr>
      <w:r w:rsidRPr="00FE57F5">
        <w:rPr>
          <w:rFonts w:cs="Arial"/>
          <w:i/>
          <w:color w:val="000000"/>
          <w:sz w:val="20"/>
          <w:szCs w:val="20"/>
        </w:rPr>
        <w:t>Knjižnica Ivana Potrča Ptuj</w:t>
      </w:r>
      <w:r w:rsidRPr="00FE57F5">
        <w:rPr>
          <w:rFonts w:cs="Arial"/>
          <w:color w:val="000000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6" w:history="1">
        <w:r w:rsidRPr="00FE57F5">
          <w:rPr>
            <w:rStyle w:val="Hiperpovezava"/>
            <w:rFonts w:cstheme="minorHAnsi"/>
            <w:sz w:val="20"/>
            <w:szCs w:val="20"/>
          </w:rPr>
          <w:t>http://www.knjiznica-ptuj.si/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</w:rPr>
      </w:pPr>
      <w:r w:rsidRPr="00FE57F5">
        <w:rPr>
          <w:rFonts w:cs="Arial"/>
          <w:i/>
          <w:color w:val="auto"/>
          <w:sz w:val="20"/>
          <w:szCs w:val="20"/>
        </w:rPr>
        <w:t>Knjižnica Mirana Jarca Novo mesto</w:t>
      </w:r>
      <w:r w:rsidRPr="00FE57F5">
        <w:rPr>
          <w:rFonts w:cs="Arial"/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7" w:history="1">
        <w:r w:rsidRPr="00FE57F5">
          <w:rPr>
            <w:rStyle w:val="Hiperpovezava"/>
            <w:rFonts w:cstheme="minorHAnsi"/>
            <w:sz w:val="20"/>
            <w:szCs w:val="20"/>
          </w:rPr>
          <w:t>http://www.nm.sik.si/si/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color w:val="auto"/>
          <w:sz w:val="20"/>
          <w:szCs w:val="20"/>
        </w:rPr>
        <w:t>Kodrič-</w:t>
      </w:r>
      <w:proofErr w:type="spellStart"/>
      <w:r w:rsidRPr="00FE57F5">
        <w:rPr>
          <w:rFonts w:cstheme="minorHAnsi"/>
          <w:color w:val="auto"/>
          <w:sz w:val="20"/>
          <w:szCs w:val="20"/>
        </w:rPr>
        <w:t>Dačič</w:t>
      </w:r>
      <w:proofErr w:type="spellEnd"/>
      <w:r w:rsidRPr="00FE57F5">
        <w:rPr>
          <w:rFonts w:cstheme="minorHAnsi"/>
          <w:color w:val="auto"/>
          <w:sz w:val="20"/>
          <w:szCs w:val="20"/>
        </w:rPr>
        <w:t xml:space="preserve">, E. (2012). </w:t>
      </w:r>
      <w:r w:rsidRPr="00FE57F5">
        <w:rPr>
          <w:rFonts w:cstheme="minorHAnsi"/>
          <w:i/>
          <w:color w:val="auto"/>
          <w:sz w:val="20"/>
          <w:szCs w:val="20"/>
        </w:rPr>
        <w:t>Knjižnice in kulturna dediščina: problematika strokovnih definicij in aktualnih normativnih rešitev.</w:t>
      </w:r>
      <w:r w:rsidRPr="00FE57F5">
        <w:rPr>
          <w:rFonts w:cstheme="minorHAnsi"/>
          <w:color w:val="auto"/>
          <w:sz w:val="20"/>
          <w:szCs w:val="20"/>
        </w:rPr>
        <w:t xml:space="preserve"> Dostopno na spletnem naslovu: </w:t>
      </w:r>
      <w:hyperlink r:id="rId18" w:history="1">
        <w:r w:rsidRPr="00FE57F5">
          <w:rPr>
            <w:rStyle w:val="Hiperpovezava"/>
            <w:rFonts w:cstheme="minorHAnsi"/>
            <w:sz w:val="20"/>
            <w:szCs w:val="20"/>
          </w:rPr>
          <w:t>http://cezar.nuk.uni-lj.si/common/files/studije/knjiznice_in_kulturna%20dediscina.pdf</w:t>
        </w:r>
      </w:hyperlink>
      <w:r w:rsidRPr="00FE57F5">
        <w:rPr>
          <w:rStyle w:val="Hiperpovezava"/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color w:val="auto"/>
          <w:sz w:val="20"/>
          <w:szCs w:val="20"/>
        </w:rPr>
        <w:t>Kodrič-</w:t>
      </w:r>
      <w:proofErr w:type="spellStart"/>
      <w:r w:rsidRPr="00FE57F5">
        <w:rPr>
          <w:rFonts w:cstheme="minorHAnsi"/>
          <w:color w:val="auto"/>
          <w:sz w:val="20"/>
          <w:szCs w:val="20"/>
        </w:rPr>
        <w:t>Dačič</w:t>
      </w:r>
      <w:proofErr w:type="spellEnd"/>
      <w:r w:rsidRPr="00FE57F5">
        <w:rPr>
          <w:rFonts w:cstheme="minorHAnsi"/>
          <w:color w:val="auto"/>
          <w:sz w:val="20"/>
          <w:szCs w:val="20"/>
        </w:rPr>
        <w:t>, E. (2007). Uvod v izgradnjo knjižničnih zbirk.</w:t>
      </w:r>
      <w:r w:rsidRPr="00FE57F5">
        <w:rPr>
          <w:rFonts w:cstheme="minorHAnsi"/>
          <w:i/>
          <w:color w:val="auto"/>
          <w:sz w:val="20"/>
          <w:szCs w:val="20"/>
        </w:rPr>
        <w:t xml:space="preserve"> Knjižnica, </w:t>
      </w:r>
      <w:r w:rsidRPr="00FE57F5">
        <w:rPr>
          <w:rFonts w:cstheme="minorHAnsi"/>
          <w:color w:val="auto"/>
          <w:sz w:val="20"/>
          <w:szCs w:val="20"/>
        </w:rPr>
        <w:t xml:space="preserve">51 (1). Str.89-112.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i/>
          <w:color w:val="auto"/>
          <w:sz w:val="20"/>
          <w:szCs w:val="20"/>
        </w:rPr>
      </w:pPr>
      <w:r w:rsidRPr="00FE57F5">
        <w:rPr>
          <w:rFonts w:cs="Arial"/>
          <w:i/>
          <w:color w:val="000000"/>
          <w:sz w:val="20"/>
          <w:szCs w:val="20"/>
        </w:rPr>
        <w:lastRenderedPageBreak/>
        <w:t>Koroška osrednja knjižnica dr. Franca Sušnika</w:t>
      </w:r>
      <w:r w:rsidRPr="00FE57F5">
        <w:rPr>
          <w:rFonts w:cs="Arial"/>
          <w:color w:val="000000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19" w:history="1">
        <w:r w:rsidRPr="00FE57F5">
          <w:rPr>
            <w:rStyle w:val="Hiperpovezava"/>
            <w:rFonts w:cstheme="minorHAnsi"/>
            <w:sz w:val="20"/>
            <w:szCs w:val="20"/>
          </w:rPr>
          <w:t>http://www.rav.sik.si/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i/>
          <w:color w:val="auto"/>
          <w:sz w:val="20"/>
          <w:szCs w:val="20"/>
        </w:rPr>
      </w:pPr>
      <w:r w:rsidRPr="00FE57F5">
        <w:rPr>
          <w:i/>
          <w:color w:val="auto"/>
          <w:sz w:val="20"/>
          <w:szCs w:val="20"/>
        </w:rPr>
        <w:t xml:space="preserve">Lyon </w:t>
      </w:r>
      <w:proofErr w:type="spellStart"/>
      <w:r w:rsidRPr="00FE57F5">
        <w:rPr>
          <w:i/>
          <w:color w:val="auto"/>
          <w:sz w:val="20"/>
          <w:szCs w:val="20"/>
        </w:rPr>
        <w:t>Declaration</w:t>
      </w:r>
      <w:proofErr w:type="spellEnd"/>
      <w:r w:rsidRPr="00FE57F5">
        <w:rPr>
          <w:i/>
          <w:color w:val="auto"/>
          <w:sz w:val="20"/>
          <w:szCs w:val="20"/>
        </w:rPr>
        <w:t xml:space="preserve"> on Access to </w:t>
      </w:r>
      <w:proofErr w:type="spellStart"/>
      <w:r w:rsidRPr="00FE57F5">
        <w:rPr>
          <w:i/>
          <w:color w:val="auto"/>
          <w:sz w:val="20"/>
          <w:szCs w:val="20"/>
        </w:rPr>
        <w:t>Information</w:t>
      </w:r>
      <w:proofErr w:type="spellEnd"/>
      <w:r w:rsidRPr="00FE57F5">
        <w:rPr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i/>
          <w:color w:val="auto"/>
          <w:sz w:val="20"/>
          <w:szCs w:val="20"/>
        </w:rPr>
        <w:t>and</w:t>
      </w:r>
      <w:proofErr w:type="spellEnd"/>
      <w:r w:rsidRPr="00FE57F5">
        <w:rPr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i/>
          <w:color w:val="auto"/>
          <w:sz w:val="20"/>
          <w:szCs w:val="20"/>
        </w:rPr>
        <w:t>Development</w:t>
      </w:r>
      <w:proofErr w:type="spellEnd"/>
      <w:r w:rsidRPr="00FE57F5">
        <w:rPr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20" w:history="1">
        <w:r w:rsidRPr="00FE57F5">
          <w:rPr>
            <w:rStyle w:val="Hiperpovezava"/>
            <w:sz w:val="20"/>
            <w:szCs w:val="20"/>
          </w:rPr>
          <w:t>http://www.lyondeclaration.org/</w:t>
        </w:r>
      </w:hyperlink>
      <w:r w:rsidRPr="00FE57F5">
        <w:rPr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E57F5">
        <w:rPr>
          <w:i/>
          <w:color w:val="auto"/>
          <w:sz w:val="20"/>
          <w:szCs w:val="20"/>
        </w:rPr>
        <w:t>Lyonska deklaracija o dostopu do informacij in razvoja</w:t>
      </w:r>
      <w:r w:rsidRPr="00FE57F5">
        <w:rPr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21" w:history="1">
        <w:r w:rsidRPr="00FE57F5">
          <w:rPr>
            <w:rStyle w:val="Hiperpovezava"/>
            <w:sz w:val="20"/>
            <w:szCs w:val="20"/>
          </w:rPr>
          <w:t>http://www.zbds-zveza.si/?q=node3/lyonska_deklaracija</w:t>
        </w:r>
      </w:hyperlink>
      <w:r w:rsidRPr="00FE57F5">
        <w:rPr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E57F5">
        <w:rPr>
          <w:i/>
          <w:color w:val="auto"/>
          <w:sz w:val="20"/>
          <w:szCs w:val="20"/>
        </w:rPr>
        <w:t>Mariborska knjižnica.</w:t>
      </w:r>
      <w:r w:rsidRPr="00FE57F5">
        <w:rPr>
          <w:color w:val="auto"/>
          <w:sz w:val="20"/>
          <w:szCs w:val="20"/>
        </w:rPr>
        <w:t xml:space="preserve">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22" w:history="1">
        <w:r w:rsidRPr="00FE57F5">
          <w:rPr>
            <w:rStyle w:val="Hiperpovezava"/>
            <w:sz w:val="20"/>
            <w:szCs w:val="20"/>
          </w:rPr>
          <w:t>http://www.mb.sik.si/</w:t>
        </w:r>
      </w:hyperlink>
      <w:r w:rsidRPr="00FE57F5">
        <w:rPr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E57F5">
        <w:rPr>
          <w:color w:val="auto"/>
          <w:sz w:val="20"/>
          <w:szCs w:val="20"/>
        </w:rPr>
        <w:t xml:space="preserve">Masten, A. (2013). </w:t>
      </w:r>
      <w:r w:rsidRPr="00FE57F5">
        <w:rPr>
          <w:i/>
          <w:color w:val="auto"/>
          <w:sz w:val="20"/>
          <w:szCs w:val="20"/>
        </w:rPr>
        <w:t>Kaj so spletni piškotki?: nova pravila pri spletni komunikaciji</w:t>
      </w:r>
      <w:r w:rsidRPr="00FE57F5">
        <w:rPr>
          <w:color w:val="auto"/>
          <w:sz w:val="20"/>
          <w:szCs w:val="20"/>
        </w:rPr>
        <w:t xml:space="preserve">. Dostopno na MMC RTV SLO/STA spletnem naslovu: </w:t>
      </w:r>
      <w:hyperlink r:id="rId23" w:history="1">
        <w:r w:rsidRPr="00FE57F5">
          <w:rPr>
            <w:rStyle w:val="Hiperpovezava"/>
            <w:rFonts w:cs="Arial"/>
            <w:sz w:val="20"/>
            <w:szCs w:val="20"/>
            <w:shd w:val="clear" w:color="auto" w:fill="FFFFFF"/>
          </w:rPr>
          <w:t>http://www.rtvslo.si/znanost-in-tehnologija/kaj-so-spletni-piskotki/311002</w:t>
        </w:r>
      </w:hyperlink>
      <w:r w:rsidRPr="00FE57F5">
        <w:rPr>
          <w:rStyle w:val="Hiperpovezava"/>
          <w:rFonts w:cs="Arial"/>
          <w:color w:val="auto"/>
          <w:sz w:val="20"/>
          <w:szCs w:val="20"/>
          <w:shd w:val="clear" w:color="auto" w:fill="FFFFFF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MATERIALNO varovanje knjižničnega domoznanskega gradiva v Sloveniji: ocena depojev v osrednjih območnih knjižnicah in Univerzitetni knjižnici Maribor =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Preservation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of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library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local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history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material in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Slovenia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: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risk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assessment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of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repositories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in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Slovenian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central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libraries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and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University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of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Maribor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Library</w:t>
      </w:r>
      <w:proofErr w:type="spellEnd"/>
      <w:r w:rsidRPr="00FE57F5">
        <w:rPr>
          <w:rFonts w:cstheme="minorHAnsi"/>
          <w:color w:val="auto"/>
          <w:sz w:val="20"/>
          <w:szCs w:val="20"/>
        </w:rPr>
        <w:t xml:space="preserve"> (2012). Ljubljana: Zveza bibliotekarskih društev Slovenije, Sekcija za domoznanstvo in kulturno dediščino. (Zbirka </w:t>
      </w:r>
      <w:proofErr w:type="spellStart"/>
      <w:r w:rsidRPr="00FE57F5">
        <w:rPr>
          <w:rFonts w:cstheme="minorHAnsi"/>
          <w:color w:val="auto"/>
          <w:sz w:val="20"/>
          <w:szCs w:val="20"/>
        </w:rPr>
        <w:t>Domfest</w:t>
      </w:r>
      <w:proofErr w:type="spellEnd"/>
      <w:r w:rsidRPr="00FE57F5">
        <w:rPr>
          <w:rFonts w:cstheme="minorHAnsi"/>
          <w:color w:val="auto"/>
          <w:sz w:val="20"/>
          <w:szCs w:val="20"/>
        </w:rPr>
        <w:t xml:space="preserve"> ; 2).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u w:val="single"/>
        </w:rPr>
      </w:pPr>
      <w:r w:rsidRPr="00FE57F5">
        <w:rPr>
          <w:rFonts w:cstheme="minorHAnsi"/>
          <w:i/>
          <w:color w:val="auto"/>
          <w:sz w:val="20"/>
          <w:szCs w:val="20"/>
        </w:rPr>
        <w:t>Mestna knjižnica Kranj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24" w:history="1">
        <w:r w:rsidRPr="00FE57F5">
          <w:rPr>
            <w:rStyle w:val="Hiperpovezava"/>
            <w:rFonts w:cstheme="minorHAnsi"/>
            <w:sz w:val="20"/>
            <w:szCs w:val="20"/>
          </w:rPr>
          <w:t>http://www.mkk.si/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u w:val="single"/>
        </w:rPr>
      </w:pPr>
      <w:r w:rsidRPr="00FE57F5">
        <w:rPr>
          <w:rFonts w:cstheme="minorHAnsi"/>
          <w:i/>
          <w:color w:val="auto"/>
          <w:sz w:val="20"/>
          <w:szCs w:val="20"/>
        </w:rPr>
        <w:t>Mestna knjižnica Ljubljana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25" w:history="1">
        <w:r w:rsidRPr="00FE57F5">
          <w:rPr>
            <w:rStyle w:val="Hiperpovezava"/>
            <w:rFonts w:cstheme="minorHAnsi"/>
            <w:sz w:val="20"/>
            <w:szCs w:val="20"/>
          </w:rPr>
          <w:t>http://www.mklj.si/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u w:val="single"/>
        </w:rPr>
      </w:pPr>
      <w:r w:rsidRPr="00FE57F5">
        <w:rPr>
          <w:rFonts w:cstheme="minorHAnsi"/>
          <w:i/>
          <w:color w:val="auto"/>
          <w:sz w:val="20"/>
          <w:szCs w:val="20"/>
        </w:rPr>
        <w:t>Narodna in univerzitetna knjižnica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26" w:history="1">
        <w:r w:rsidRPr="00FE57F5">
          <w:rPr>
            <w:rStyle w:val="Hiperpovezava"/>
            <w:rFonts w:cstheme="minorHAnsi"/>
            <w:sz w:val="20"/>
            <w:szCs w:val="20"/>
          </w:rPr>
          <w:t>http://www.nuk.uni-lj.si/nuk.asp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u w:val="single"/>
        </w:rPr>
      </w:pPr>
      <w:r w:rsidRPr="00FE57F5">
        <w:rPr>
          <w:rFonts w:cstheme="minorHAnsi"/>
          <w:i/>
          <w:color w:val="auto"/>
          <w:sz w:val="20"/>
          <w:szCs w:val="20"/>
        </w:rPr>
        <w:t>Navodila za ugotavljanje lastnosti kulturnega spomenika</w:t>
      </w:r>
      <w:r w:rsidRPr="00FE57F5">
        <w:rPr>
          <w:rFonts w:cstheme="minorHAnsi"/>
          <w:color w:val="auto"/>
          <w:sz w:val="20"/>
          <w:szCs w:val="20"/>
        </w:rPr>
        <w:t xml:space="preserve"> (2012). Ljubljana: Narodna in univerzitetna knjižnica. Dostopno na spletnem naslovu:</w:t>
      </w:r>
      <w:r w:rsidRPr="00FE57F5">
        <w:rPr>
          <w:rFonts w:cs="Tahoma"/>
          <w:color w:val="auto"/>
          <w:sz w:val="20"/>
          <w:szCs w:val="20"/>
        </w:rPr>
        <w:t xml:space="preserve"> </w:t>
      </w:r>
      <w:hyperlink r:id="rId27" w:tgtFrame="_new" w:history="1">
        <w:r w:rsidRPr="00FE57F5">
          <w:rPr>
            <w:rStyle w:val="Hiperpovezava"/>
            <w:rFonts w:cstheme="minorHAnsi"/>
            <w:sz w:val="20"/>
            <w:szCs w:val="20"/>
          </w:rPr>
          <w:t>http://www.nuk.uni-lj.si/dokumenti/2012/Navodila%20za%20ugotavljanje%20lastnosti%20kulturnega%20spomenika.pdf</w:t>
        </w:r>
      </w:hyperlink>
      <w:r w:rsidRPr="00FE57F5">
        <w:rPr>
          <w:rStyle w:val="Hiperpovezava"/>
          <w:rFonts w:cstheme="minorHAnsi"/>
          <w:sz w:val="20"/>
          <w:szCs w:val="20"/>
        </w:rPr>
        <w:t xml:space="preserve"> </w:t>
      </w:r>
    </w:p>
    <w:p w:rsidR="003C52A0" w:rsidRPr="00552BD3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  <w:u w:val="single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Navodila za strokovno obdelavo in hranjenje nacionalno pomembnega domoznanskega knjižničnega gradiva v splošnih knjižnicah </w:t>
      </w:r>
      <w:r w:rsidRPr="00FE57F5">
        <w:rPr>
          <w:rFonts w:cstheme="minorHAnsi"/>
          <w:color w:val="auto"/>
          <w:sz w:val="20"/>
          <w:szCs w:val="20"/>
        </w:rPr>
        <w:t xml:space="preserve">(2012). Ljubljana: Narodna in univerzitetna knjižnica. Dostopno na spletnem naslovu: </w:t>
      </w:r>
      <w:hyperlink r:id="rId28" w:tgtFrame="_new" w:history="1">
        <w:r w:rsidRPr="00FE57F5">
          <w:rPr>
            <w:rStyle w:val="Hiperpovezava"/>
            <w:rFonts w:cstheme="minorHAnsi"/>
            <w:sz w:val="20"/>
            <w:szCs w:val="20"/>
          </w:rPr>
          <w:t>http://www.nuk.uni-lj.si/dokumenti/2012/Navodila%20za%20strokovno%20obdelavo%20in%20hranjenje%20nacionalno%20pomembnega%20domoznanskega%20knji%C5%BEni%C4%8Dnega%20gradiva%20v%20splo%C5%A1nih%20knji%C5%BEnicah.pdf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552BD3" w:rsidRDefault="00552BD3" w:rsidP="00552BD3">
      <w:pPr>
        <w:pStyle w:val="Odstavekseznama"/>
        <w:numPr>
          <w:ilvl w:val="0"/>
          <w:numId w:val="2"/>
        </w:numPr>
        <w:spacing w:before="240" w:after="168"/>
        <w:jc w:val="both"/>
        <w:rPr>
          <w:rFonts w:cstheme="minorHAnsi"/>
          <w:sz w:val="20"/>
          <w:szCs w:val="20"/>
          <w:lang w:val="sl-SI"/>
        </w:rPr>
      </w:pPr>
      <w:r w:rsidRPr="00552BD3">
        <w:rPr>
          <w:rFonts w:cstheme="minorHAnsi"/>
          <w:sz w:val="20"/>
          <w:szCs w:val="20"/>
          <w:lang w:val="sl-SI"/>
        </w:rPr>
        <w:t xml:space="preserve">Novljan, S. (2013). Apologija za krajevno knjižnico. </w:t>
      </w:r>
      <w:r w:rsidRPr="00552BD3">
        <w:rPr>
          <w:rFonts w:cstheme="minorHAnsi"/>
          <w:i/>
          <w:sz w:val="20"/>
          <w:szCs w:val="20"/>
          <w:lang w:val="sl-SI"/>
        </w:rPr>
        <w:t>Knjižnica</w:t>
      </w:r>
      <w:r w:rsidRPr="00552BD3">
        <w:rPr>
          <w:rFonts w:cstheme="minorHAnsi"/>
          <w:sz w:val="20"/>
          <w:szCs w:val="20"/>
          <w:lang w:val="sl-SI"/>
        </w:rPr>
        <w:t xml:space="preserve"> (57)2-3, str. 15-47</w:t>
      </w:r>
      <w:r>
        <w:rPr>
          <w:rFonts w:cstheme="minorHAnsi"/>
          <w:sz w:val="20"/>
          <w:szCs w:val="20"/>
          <w:lang w:val="sl-SI"/>
        </w:rPr>
        <w:t>.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Osrednja knjižnica Celje</w:t>
      </w:r>
      <w:r w:rsidRPr="00FE57F5">
        <w:rPr>
          <w:rStyle w:val="footerc"/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29" w:history="1">
        <w:r w:rsidRPr="00FE57F5">
          <w:rPr>
            <w:rStyle w:val="Hiperpovezava"/>
            <w:rFonts w:cstheme="minorHAnsi"/>
            <w:sz w:val="20"/>
            <w:szCs w:val="20"/>
          </w:rPr>
          <w:t>http://www.ce.sik.si/si/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Osrednja knjižnica Srečka Vilharja Koper =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Biblioteca</w:t>
      </w:r>
      <w:proofErr w:type="spellEnd"/>
      <w:r w:rsidRPr="00FE57F5">
        <w:rPr>
          <w:rFonts w:cstheme="minorHAnsi"/>
          <w:i/>
          <w:color w:val="auto"/>
          <w:sz w:val="20"/>
          <w:szCs w:val="20"/>
        </w:rPr>
        <w:t xml:space="preserve"> centrale Srečko Vilhar </w:t>
      </w:r>
      <w:proofErr w:type="spellStart"/>
      <w:r w:rsidRPr="00FE57F5">
        <w:rPr>
          <w:rFonts w:cstheme="minorHAnsi"/>
          <w:i/>
          <w:color w:val="auto"/>
          <w:sz w:val="20"/>
          <w:szCs w:val="20"/>
        </w:rPr>
        <w:t>Capodistria</w:t>
      </w:r>
      <w:proofErr w:type="spellEnd"/>
      <w:r w:rsidRPr="00FE57F5">
        <w:rPr>
          <w:color w:val="auto"/>
          <w:sz w:val="20"/>
          <w:szCs w:val="20"/>
        </w:rPr>
        <w:t xml:space="preserve">.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30" w:history="1">
        <w:r w:rsidRPr="00FE57F5">
          <w:rPr>
            <w:rStyle w:val="Hiperpovezava"/>
            <w:rFonts w:cstheme="minorHAnsi"/>
            <w:sz w:val="20"/>
            <w:szCs w:val="20"/>
          </w:rPr>
          <w:t>http://www.kp.sik.si/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Podatkovni portal SI-STAT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31" w:history="1">
        <w:r w:rsidRPr="00FE57F5">
          <w:rPr>
            <w:rStyle w:val="Hiperpovezava"/>
            <w:rFonts w:cstheme="minorHAnsi"/>
            <w:sz w:val="20"/>
            <w:szCs w:val="20"/>
          </w:rPr>
          <w:t>http://pxweb.stat.si/pxweb/dialog/statfile2.asp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Pokrajinska in študijska knjižnica Murska Sobota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32" w:history="1">
        <w:r w:rsidRPr="00FE57F5">
          <w:rPr>
            <w:rStyle w:val="Hiperpovezava"/>
            <w:rFonts w:cstheme="minorHAnsi"/>
            <w:sz w:val="20"/>
            <w:szCs w:val="20"/>
          </w:rPr>
          <w:t>http://www.ms.sik.si/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Portal KAMRA: digitalizirana kulturna dediščina slovenskih pokrajin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33" w:history="1">
        <w:r w:rsidRPr="00FE57F5">
          <w:rPr>
            <w:rStyle w:val="Hiperpovezava"/>
            <w:rFonts w:cstheme="minorHAnsi"/>
            <w:sz w:val="20"/>
            <w:szCs w:val="20"/>
          </w:rPr>
          <w:t>http://www.kamra.si/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Poslanstvo in vizija osrednjih območnih knjižnic</w:t>
      </w:r>
      <w:r w:rsidRPr="00FE57F5">
        <w:rPr>
          <w:rFonts w:cstheme="minorHAnsi"/>
          <w:color w:val="auto"/>
          <w:sz w:val="20"/>
          <w:szCs w:val="20"/>
        </w:rPr>
        <w:t xml:space="preserve"> (2008). Dostopno na spletnem naslovu: </w:t>
      </w:r>
      <w:hyperlink r:id="rId34" w:history="1">
        <w:r w:rsidRPr="00FE57F5">
          <w:rPr>
            <w:rStyle w:val="Hiperpovezava"/>
            <w:sz w:val="20"/>
            <w:szCs w:val="20"/>
          </w:rPr>
          <w:t>http://cezar.nuk.uni-lj.si/ook/pages/page.php?id=7&amp;psid=9</w:t>
        </w:r>
      </w:hyperlink>
      <w:r w:rsidRPr="00FE57F5">
        <w:rPr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Pravilnik o hranjenju, uporabi in izločanju obveznih izvodov publikacij</w:t>
      </w:r>
      <w:r w:rsidRPr="00FE57F5">
        <w:rPr>
          <w:rFonts w:cstheme="minorHAnsi"/>
          <w:color w:val="auto"/>
          <w:sz w:val="20"/>
          <w:szCs w:val="20"/>
        </w:rPr>
        <w:t xml:space="preserve"> (2007). Uradni list RS, št. 90 (5. 10. 2007). Dostopno na spletnem naslovu: </w:t>
      </w:r>
      <w:hyperlink r:id="rId35" w:anchor="!/Pravilnik-o-hranjenju-uporabi-in-izlocanju-obveznih-izvodov-publikacij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http://www.uradni-list.si/1/content?id=82399#!/Pravilnik-o-hranjenju-uporabi-in-izlocanju-obveznih-izvodov-publikacij</w:t>
        </w:r>
      </w:hyperlink>
      <w:r w:rsidRPr="00FE57F5">
        <w:rPr>
          <w:rStyle w:val="Hiperpovezava"/>
          <w:rFonts w:cstheme="minorHAnsi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lastRenderedPageBreak/>
        <w:t>Pravilnik o osrednjih območnih knjižnicah</w:t>
      </w:r>
      <w:r w:rsidRPr="00FE57F5">
        <w:rPr>
          <w:rFonts w:cstheme="minorHAnsi"/>
          <w:color w:val="auto"/>
          <w:sz w:val="20"/>
          <w:szCs w:val="20"/>
        </w:rPr>
        <w:t xml:space="preserve"> (2003). Uradni list RS, št. 88 (11. 9. 2003). Dostopno na spletnem naslovu: </w:t>
      </w:r>
      <w:hyperlink r:id="rId36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http://www.uradni-list.si/1/objava.jsp?urlid=200388&amp;stevilka=4079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  <w:r>
        <w:rPr>
          <w:rFonts w:cstheme="minorHAnsi"/>
          <w:color w:val="auto"/>
          <w:sz w:val="20"/>
          <w:szCs w:val="20"/>
        </w:rPr>
        <w:t xml:space="preserve">(Pravilnik, 2003).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Pravilnik o pogojih za izvajanje knjižnične dejavnosti kot javne službe</w:t>
      </w:r>
      <w:r w:rsidRPr="00FE57F5">
        <w:rPr>
          <w:rFonts w:cstheme="minorHAnsi"/>
          <w:color w:val="auto"/>
          <w:sz w:val="20"/>
          <w:szCs w:val="20"/>
        </w:rPr>
        <w:t xml:space="preserve"> (2003). Uradni list RS, št. 73 (29. 7. 2003). Dostopno na spletnem naslovu: </w:t>
      </w:r>
      <w:hyperlink r:id="rId37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http://www.uradni-list.si/1/objava.jsp?urlid=200373&amp;stevilka=3540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Pravilnik o spremembah in dopolnitvah Pravilnika o pogojih za izvajanje knjižnične dejavnosti kot javne službe</w:t>
      </w:r>
      <w:r w:rsidRPr="00FE57F5">
        <w:rPr>
          <w:rFonts w:cstheme="minorHAnsi"/>
          <w:color w:val="auto"/>
          <w:sz w:val="20"/>
          <w:szCs w:val="20"/>
        </w:rPr>
        <w:t xml:space="preserve"> (2008, 2012). Uradni list RS, št. 70 (11. 7. 2008) in 80 (26. 10. 2012). Dostopno na spletnem naslovu: </w:t>
      </w:r>
      <w:hyperlink r:id="rId38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http://www.uradni-list.si/1/content?id=87600</w:t>
        </w:r>
      </w:hyperlink>
      <w:r w:rsidRPr="00FE57F5">
        <w:rPr>
          <w:rStyle w:val="Hiperpovezava"/>
          <w:rFonts w:cstheme="minorHAnsi"/>
          <w:color w:val="auto"/>
          <w:sz w:val="20"/>
          <w:szCs w:val="20"/>
        </w:rPr>
        <w:t xml:space="preserve"> in </w:t>
      </w:r>
      <w:hyperlink r:id="rId39" w:anchor="!/Pravilnik-o-spremembah-in-dopolnitvah-Pravilnika-o-pogojih-za-izvajanje-knjiznicne-dejavnosti-kot-javne-sluzbe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http://www.uradni-list.si/1/content?id=110221#!/Pravilnik-o-spremembah-in-dopolnitvah-Pravilnika-o-pogojih-za-izvajanje-knjiznicne-dejavnosti-kot-javne-sluzbe</w:t>
        </w:r>
      </w:hyperlink>
      <w:r w:rsidRPr="00FE57F5">
        <w:rPr>
          <w:rStyle w:val="Hiperpovezava"/>
          <w:rFonts w:cstheme="minorHAnsi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Priročnik za izločanje in odpis gradiva </w:t>
      </w:r>
      <w:r w:rsidRPr="00FE57F5">
        <w:rPr>
          <w:rFonts w:cstheme="minorHAnsi"/>
          <w:color w:val="auto"/>
          <w:sz w:val="20"/>
          <w:szCs w:val="20"/>
        </w:rPr>
        <w:t>(2001).</w:t>
      </w:r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r w:rsidRPr="00FE57F5">
        <w:rPr>
          <w:rFonts w:cstheme="minorHAnsi"/>
          <w:color w:val="auto"/>
          <w:sz w:val="20"/>
          <w:szCs w:val="20"/>
        </w:rPr>
        <w:t>Ljubljana, Narodna in univerzitetna knjižnica. Str. 9 in 11.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proofErr w:type="spellStart"/>
      <w:r w:rsidRPr="00FE57F5">
        <w:rPr>
          <w:rFonts w:cstheme="minorHAnsi"/>
          <w:color w:val="auto"/>
          <w:sz w:val="20"/>
          <w:szCs w:val="20"/>
        </w:rPr>
        <w:t>Rampih</w:t>
      </w:r>
      <w:proofErr w:type="spellEnd"/>
      <w:r w:rsidRPr="00FE57F5">
        <w:rPr>
          <w:rFonts w:cstheme="minorHAnsi"/>
          <w:color w:val="auto"/>
          <w:sz w:val="20"/>
          <w:szCs w:val="20"/>
        </w:rPr>
        <w:t>, S. (2010).</w:t>
      </w:r>
      <w:r w:rsidRPr="00FE57F5">
        <w:rPr>
          <w:rFonts w:cstheme="minorHAnsi"/>
          <w:i/>
          <w:color w:val="auto"/>
          <w:sz w:val="20"/>
          <w:szCs w:val="20"/>
        </w:rPr>
        <w:t xml:space="preserve"> Nabavna politika v splošnih knjižnicah. </w:t>
      </w:r>
      <w:r w:rsidRPr="00FE57F5">
        <w:rPr>
          <w:rFonts w:cstheme="minorHAnsi"/>
          <w:color w:val="auto"/>
          <w:sz w:val="20"/>
          <w:szCs w:val="20"/>
        </w:rPr>
        <w:t xml:space="preserve">Ljubljana: Zveza bibliotekarskih društev Slovenije. Str.9.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Rastem s knjigo</w:t>
      </w:r>
      <w:r w:rsidRPr="00FE57F5">
        <w:rPr>
          <w:rFonts w:cstheme="minorHAnsi"/>
          <w:color w:val="auto"/>
          <w:sz w:val="20"/>
          <w:szCs w:val="20"/>
        </w:rPr>
        <w:t xml:space="preserve">. Dostopno na spletnem naslovu: </w:t>
      </w:r>
      <w:hyperlink r:id="rId40" w:history="1">
        <w:r w:rsidRPr="00FE57F5">
          <w:rPr>
            <w:rStyle w:val="Hiperpovezava"/>
            <w:rFonts w:cstheme="minorHAnsi"/>
            <w:sz w:val="20"/>
            <w:szCs w:val="20"/>
          </w:rPr>
          <w:t>http://www.jakrs.si/rastem_s_knjigo/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8E7A1D" w:rsidRDefault="008E7A1D" w:rsidP="008E7A1D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8E7A1D">
        <w:rPr>
          <w:rFonts w:cstheme="minorHAnsi"/>
          <w:i/>
          <w:color w:val="auto"/>
          <w:sz w:val="20"/>
          <w:szCs w:val="20"/>
        </w:rPr>
        <w:t>Resolucija o nacionalnem programu za kulturo 2014-2017</w:t>
      </w:r>
      <w:r w:rsidRPr="008E7A1D">
        <w:rPr>
          <w:rFonts w:cstheme="minorHAnsi"/>
          <w:color w:val="auto"/>
          <w:sz w:val="20"/>
          <w:szCs w:val="20"/>
        </w:rPr>
        <w:t xml:space="preserve"> </w:t>
      </w:r>
      <w:r w:rsidRPr="00FE57F5">
        <w:rPr>
          <w:rFonts w:cstheme="minorHAnsi"/>
          <w:i/>
          <w:color w:val="auto"/>
          <w:sz w:val="20"/>
          <w:szCs w:val="20"/>
        </w:rPr>
        <w:t>/ReNPK</w:t>
      </w:r>
      <w:r>
        <w:rPr>
          <w:rFonts w:cstheme="minorHAnsi"/>
          <w:i/>
          <w:color w:val="auto"/>
          <w:sz w:val="20"/>
          <w:szCs w:val="20"/>
        </w:rPr>
        <w:t>14-17</w:t>
      </w:r>
      <w:r w:rsidRPr="00FE57F5">
        <w:rPr>
          <w:rFonts w:cstheme="minorHAnsi"/>
          <w:i/>
          <w:color w:val="auto"/>
          <w:sz w:val="20"/>
          <w:szCs w:val="20"/>
        </w:rPr>
        <w:t>/</w:t>
      </w:r>
      <w:r>
        <w:rPr>
          <w:rFonts w:cstheme="minorHAnsi"/>
          <w:i/>
          <w:color w:val="auto"/>
          <w:sz w:val="20"/>
          <w:szCs w:val="20"/>
        </w:rPr>
        <w:t>.</w:t>
      </w:r>
      <w:r>
        <w:rPr>
          <w:rFonts w:cstheme="minorHAnsi"/>
          <w:color w:val="auto"/>
          <w:sz w:val="20"/>
          <w:szCs w:val="20"/>
        </w:rPr>
        <w:t xml:space="preserve"> (2013</w:t>
      </w:r>
      <w:r w:rsidRPr="00FE57F5">
        <w:rPr>
          <w:rFonts w:cstheme="minorHAnsi"/>
          <w:color w:val="auto"/>
          <w:sz w:val="20"/>
          <w:szCs w:val="20"/>
        </w:rPr>
        <w:t xml:space="preserve">). </w:t>
      </w:r>
      <w:r>
        <w:rPr>
          <w:rFonts w:cstheme="minorHAnsi"/>
          <w:color w:val="auto"/>
          <w:sz w:val="20"/>
          <w:szCs w:val="20"/>
        </w:rPr>
        <w:t>Uradni list RS, št. 99/13 (3. 12. 2013).</w:t>
      </w:r>
      <w:r w:rsidRPr="008E7A1D">
        <w:t xml:space="preserve"> </w:t>
      </w:r>
      <w:r w:rsidRPr="00FE57F5">
        <w:rPr>
          <w:rFonts w:cstheme="minorHAnsi"/>
          <w:color w:val="auto"/>
          <w:sz w:val="20"/>
          <w:szCs w:val="20"/>
        </w:rPr>
        <w:t xml:space="preserve">Dostopno na spletnem naslovu: </w:t>
      </w:r>
      <w:hyperlink r:id="rId41" w:history="1">
        <w:r w:rsidRPr="00F92845">
          <w:rPr>
            <w:rStyle w:val="Hiperpovezava"/>
            <w:rFonts w:cstheme="minorHAnsi"/>
            <w:sz w:val="20"/>
            <w:szCs w:val="20"/>
          </w:rPr>
          <w:t>http://www.uradni-list.si/1/objava.jsp?sop=2013-01-3551</w:t>
        </w:r>
      </w:hyperlink>
    </w:p>
    <w:p w:rsidR="00552BD3" w:rsidRDefault="00552BD3" w:rsidP="00552BD3">
      <w:pPr>
        <w:pStyle w:val="Odstavekseznama"/>
        <w:numPr>
          <w:ilvl w:val="0"/>
          <w:numId w:val="2"/>
        </w:numPr>
        <w:spacing w:before="240" w:after="168"/>
        <w:jc w:val="both"/>
        <w:rPr>
          <w:rFonts w:cstheme="minorHAnsi"/>
          <w:sz w:val="20"/>
          <w:szCs w:val="20"/>
          <w:lang w:val="sl-SI"/>
        </w:rPr>
      </w:pPr>
      <w:r w:rsidRPr="00552BD3">
        <w:rPr>
          <w:rFonts w:cstheme="minorHAnsi"/>
          <w:sz w:val="20"/>
          <w:szCs w:val="20"/>
          <w:lang w:val="sl-SI"/>
        </w:rPr>
        <w:t>Slovenske splošne knjižnice za prihodnost: strategija razvoja slovenskih splošnih knjižnic 2013-2020. (2012). Dostopno</w:t>
      </w:r>
      <w:r>
        <w:rPr>
          <w:rFonts w:cstheme="minorHAnsi"/>
          <w:sz w:val="20"/>
          <w:szCs w:val="20"/>
          <w:lang w:val="sl-SI"/>
        </w:rPr>
        <w:t xml:space="preserve"> </w:t>
      </w:r>
      <w:r w:rsidRPr="00552BD3">
        <w:rPr>
          <w:rFonts w:cstheme="minorHAnsi"/>
          <w:sz w:val="20"/>
          <w:szCs w:val="20"/>
          <w:lang w:val="sl-SI"/>
        </w:rPr>
        <w:t>na spletnem</w:t>
      </w:r>
      <w:r w:rsidRPr="00FE57F5">
        <w:rPr>
          <w:rFonts w:cstheme="minorHAnsi"/>
          <w:sz w:val="20"/>
          <w:szCs w:val="20"/>
        </w:rPr>
        <w:t xml:space="preserve"> </w:t>
      </w:r>
      <w:r w:rsidRPr="00552BD3">
        <w:rPr>
          <w:rFonts w:cstheme="minorHAnsi"/>
          <w:sz w:val="20"/>
          <w:szCs w:val="20"/>
          <w:lang w:val="sl-SI"/>
        </w:rPr>
        <w:t xml:space="preserve">naslovu: </w:t>
      </w:r>
      <w:hyperlink r:id="rId42" w:history="1">
        <w:r w:rsidRPr="00552BD3">
          <w:rPr>
            <w:rStyle w:val="Hiperpovezava"/>
            <w:rFonts w:cstheme="minorHAnsi"/>
            <w:sz w:val="20"/>
            <w:szCs w:val="20"/>
            <w:lang w:val="sl-SI"/>
          </w:rPr>
          <w:t>http://zdruzenje-knjiznic.si/dobro-je-vedeti/dokumenti/</w:t>
        </w:r>
      </w:hyperlink>
      <w:r w:rsidRPr="00552BD3">
        <w:rPr>
          <w:rFonts w:cstheme="minorHAnsi"/>
          <w:sz w:val="20"/>
          <w:szCs w:val="20"/>
          <w:lang w:val="sl-SI"/>
        </w:rPr>
        <w:t>.</w:t>
      </w:r>
      <w:r>
        <w:rPr>
          <w:rFonts w:cstheme="minorHAnsi"/>
          <w:sz w:val="20"/>
          <w:szCs w:val="20"/>
          <w:lang w:val="sl-SI"/>
        </w:rPr>
        <w:t xml:space="preserve"> </w:t>
      </w:r>
    </w:p>
    <w:p w:rsidR="00552BD3" w:rsidRDefault="00552BD3" w:rsidP="00552BD3">
      <w:pPr>
        <w:pStyle w:val="Odstavekseznama"/>
        <w:spacing w:before="240" w:after="168"/>
        <w:jc w:val="both"/>
        <w:rPr>
          <w:rFonts w:cstheme="minorHAnsi"/>
          <w:sz w:val="20"/>
          <w:szCs w:val="20"/>
          <w:lang w:val="sl-SI"/>
        </w:rPr>
      </w:pPr>
    </w:p>
    <w:p w:rsidR="003C52A0" w:rsidRPr="00BC54E0" w:rsidRDefault="003C52A0" w:rsidP="009F16B3">
      <w:pPr>
        <w:pStyle w:val="Odstavekseznama"/>
        <w:numPr>
          <w:ilvl w:val="0"/>
          <w:numId w:val="2"/>
        </w:numPr>
        <w:spacing w:before="240" w:after="168"/>
        <w:jc w:val="both"/>
        <w:rPr>
          <w:rStyle w:val="Hiperpovezava"/>
          <w:rFonts w:cstheme="minorHAnsi"/>
          <w:color w:val="auto"/>
          <w:sz w:val="20"/>
          <w:szCs w:val="20"/>
          <w:u w:val="none"/>
          <w:lang w:val="sl-SI"/>
        </w:rPr>
      </w:pPr>
      <w:r w:rsidRPr="00552BD3">
        <w:rPr>
          <w:rFonts w:cstheme="minorHAnsi"/>
          <w:i/>
          <w:sz w:val="20"/>
          <w:szCs w:val="20"/>
          <w:lang w:val="sl-SI"/>
        </w:rPr>
        <w:t>Smernice za digitalizacijo knjižničnega gradiva</w:t>
      </w:r>
      <w:r w:rsidRPr="00552BD3">
        <w:rPr>
          <w:rFonts w:cstheme="minorHAnsi"/>
          <w:sz w:val="20"/>
          <w:szCs w:val="20"/>
          <w:lang w:val="sl-SI"/>
        </w:rPr>
        <w:t xml:space="preserve"> (2010). Dostopno na spletnem naslovu: </w:t>
      </w:r>
      <w:hyperlink r:id="rId43" w:history="1">
        <w:r w:rsidRPr="00552BD3">
          <w:rPr>
            <w:rStyle w:val="Hiperpovezava"/>
            <w:rFonts w:cstheme="minorHAnsi"/>
            <w:sz w:val="20"/>
            <w:szCs w:val="20"/>
            <w:lang w:val="sl-SI"/>
          </w:rPr>
          <w:t>http://www.nuk.uni-lj.si/dokumenti/2010/pdf/smernice_za_digitalizacijo_koncna.pdf</w:t>
        </w:r>
      </w:hyperlink>
    </w:p>
    <w:p w:rsidR="00BC54E0" w:rsidRPr="00BC54E0" w:rsidRDefault="00BC54E0" w:rsidP="00BC54E0">
      <w:pPr>
        <w:pStyle w:val="Odstavekseznama"/>
        <w:rPr>
          <w:rFonts w:cstheme="minorHAnsi"/>
          <w:sz w:val="20"/>
          <w:szCs w:val="20"/>
          <w:lang w:val="sl-SI"/>
        </w:rPr>
      </w:pPr>
    </w:p>
    <w:p w:rsidR="00BC54E0" w:rsidRPr="00BC54E0" w:rsidRDefault="00BC54E0" w:rsidP="007C3870">
      <w:pPr>
        <w:pStyle w:val="Odstavekseznama"/>
        <w:numPr>
          <w:ilvl w:val="0"/>
          <w:numId w:val="2"/>
        </w:numPr>
        <w:spacing w:before="240" w:after="168"/>
        <w:jc w:val="both"/>
        <w:rPr>
          <w:rFonts w:cstheme="minorHAnsi"/>
          <w:sz w:val="20"/>
          <w:szCs w:val="20"/>
          <w:lang w:val="sl-SI"/>
        </w:rPr>
      </w:pPr>
      <w:r w:rsidRPr="00BC54E0">
        <w:rPr>
          <w:rFonts w:cstheme="minorHAnsi"/>
          <w:bCs/>
          <w:i/>
          <w:sz w:val="20"/>
          <w:szCs w:val="20"/>
          <w:lang w:val="sl-SI"/>
        </w:rPr>
        <w:t>Smernice za zajem, dolgotrajno ohranjanje in dostop do kulturne dediščine v digitalni obliki</w:t>
      </w:r>
      <w:r>
        <w:rPr>
          <w:rFonts w:cstheme="minorHAnsi"/>
          <w:sz w:val="20"/>
          <w:szCs w:val="20"/>
          <w:lang w:val="sl-SI"/>
        </w:rPr>
        <w:t xml:space="preserve">. (2013). </w:t>
      </w:r>
      <w:r w:rsidRPr="00BC54E0">
        <w:rPr>
          <w:rFonts w:cstheme="minorHAnsi"/>
          <w:sz w:val="20"/>
          <w:szCs w:val="20"/>
          <w:lang w:val="sl-SI"/>
        </w:rPr>
        <w:t xml:space="preserve">Različica 1.0. </w:t>
      </w:r>
      <w:r>
        <w:rPr>
          <w:rFonts w:cstheme="minorHAnsi"/>
          <w:sz w:val="20"/>
          <w:szCs w:val="20"/>
          <w:lang w:val="sl-SI"/>
        </w:rPr>
        <w:t xml:space="preserve">Ljubljana: Ministrstvo za kulturo. </w:t>
      </w:r>
      <w:r w:rsidRPr="00BC54E0">
        <w:rPr>
          <w:rFonts w:cstheme="minorHAnsi"/>
          <w:sz w:val="20"/>
          <w:szCs w:val="20"/>
          <w:lang w:val="sl-SI"/>
        </w:rPr>
        <w:t xml:space="preserve">Način dostopa (URL): </w:t>
      </w:r>
      <w:hyperlink r:id="rId44" w:history="1">
        <w:r w:rsidRPr="00F92845">
          <w:rPr>
            <w:rStyle w:val="Hiperpovezava"/>
            <w:rFonts w:cstheme="minorHAnsi"/>
            <w:sz w:val="20"/>
            <w:szCs w:val="20"/>
            <w:lang w:val="sl-SI"/>
          </w:rPr>
          <w:t>http://www.mk.gov.si/fileadmin/mk.gov.si/pageuploads/Min istrstvo/Zakonodaja/2013/Smernice_za_zajem_dolgotrajno_ohranjanje_in_dostop_do_kul turne_dediscine_v_digitalni_obliki.pdf</w:t>
        </w:r>
      </w:hyperlink>
      <w:r>
        <w:rPr>
          <w:rFonts w:cstheme="minorHAnsi"/>
          <w:sz w:val="20"/>
          <w:szCs w:val="20"/>
          <w:lang w:val="sl-SI"/>
        </w:rPr>
        <w:t>. URL</w:t>
      </w:r>
      <w:r w:rsidRPr="00BC54E0">
        <w:rPr>
          <w:rFonts w:cstheme="minorHAnsi"/>
          <w:sz w:val="20"/>
          <w:szCs w:val="20"/>
          <w:lang w:val="sl-SI"/>
        </w:rPr>
        <w:t xml:space="preserve">: </w:t>
      </w:r>
      <w:r w:rsidR="007C3870" w:rsidRPr="007C3870">
        <w:rPr>
          <w:rFonts w:cstheme="minorHAnsi"/>
          <w:color w:val="0000FF"/>
          <w:sz w:val="20"/>
          <w:szCs w:val="20"/>
          <w:u w:val="single"/>
          <w:lang w:val="sl-SI"/>
        </w:rPr>
        <w:t>http://www.nuk.uni-lj.si/dokumenti/2014/Smernice_za_zajem_dolgotrajno_ohranjanje_in_dostop_do_kulturne_dediscine_v_digitalni_obliki.pdf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Standardi za splošne knjižnice (za obdobje od 1. maja 2005 do 30. aprila 2015) (2005).</w:t>
      </w:r>
      <w:r w:rsidRPr="00FE57F5">
        <w:rPr>
          <w:rFonts w:cstheme="minorHAnsi"/>
          <w:color w:val="auto"/>
          <w:sz w:val="20"/>
          <w:szCs w:val="20"/>
        </w:rPr>
        <w:t xml:space="preserve"> Ljubljana: Nacionalni svet za knjižnično dejavnost RS. Dostopno na spletnem naslovu: </w:t>
      </w:r>
      <w:hyperlink r:id="rId45" w:history="1">
        <w:r w:rsidRPr="00FE57F5">
          <w:rPr>
            <w:rFonts w:cstheme="minorHAnsi"/>
            <w:color w:val="0000FF"/>
            <w:sz w:val="20"/>
            <w:szCs w:val="20"/>
            <w:u w:val="single"/>
          </w:rPr>
          <w:t>http://www.mk.gov.si/fileadmin/mk.gov.si/pageuploads/Ministrstvo/Drugo/hitri_dostop/standardi_spl_k_sprejeti.pdf</w:t>
        </w:r>
      </w:hyperlink>
      <w:r w:rsidRPr="00FE57F5">
        <w:rPr>
          <w:rFonts w:cstheme="minorHAnsi"/>
          <w:color w:val="0000FF"/>
          <w:sz w:val="20"/>
          <w:szCs w:val="20"/>
          <w:u w:val="single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i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Statistični urad RS</w:t>
      </w:r>
      <w:r w:rsidRPr="00FE57F5">
        <w:rPr>
          <w:rFonts w:cstheme="minorHAnsi"/>
          <w:color w:val="auto"/>
          <w:sz w:val="20"/>
          <w:szCs w:val="20"/>
        </w:rPr>
        <w:t xml:space="preserve">. Ljubljana. Dostopno na spletnem naslovu: </w:t>
      </w:r>
      <w:hyperlink r:id="rId46" w:history="1">
        <w:r w:rsidRPr="00FE57F5">
          <w:rPr>
            <w:rStyle w:val="Hiperpovezava"/>
            <w:rFonts w:cstheme="minorHAnsi"/>
            <w:sz w:val="20"/>
            <w:szCs w:val="20"/>
          </w:rPr>
          <w:t>http://www.stat.si/StatWeb/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Strategija trajnega ohranjanja digitalnih virov v Narodni in univerzitetni knjižnici 2012-2020 </w:t>
      </w:r>
      <w:r w:rsidRPr="00FE57F5">
        <w:rPr>
          <w:rFonts w:cstheme="minorHAnsi"/>
          <w:color w:val="auto"/>
          <w:sz w:val="20"/>
          <w:szCs w:val="20"/>
        </w:rPr>
        <w:t xml:space="preserve">(2012). Ljubljana: Narodna in univerzitetna knjižnica. Dostopno na spletnem naslovu: </w:t>
      </w:r>
      <w:hyperlink r:id="rId47" w:history="1">
        <w:r w:rsidRPr="00FE57F5">
          <w:rPr>
            <w:rStyle w:val="Hiperpovezava"/>
            <w:rFonts w:cstheme="minorHAnsi"/>
            <w:sz w:val="20"/>
            <w:szCs w:val="20"/>
          </w:rPr>
          <w:t>http://www.dlib.si/details/URN:NBN:SI:DOC-HPEWEXEN/?query=%27keywords%3dURN%3aNBN%3aSI%3aDOC-HPEWEXEN%27&amp;pageSize=25</w:t>
        </w:r>
      </w:hyperlink>
      <w:r w:rsidRPr="00FE57F5">
        <w:rPr>
          <w:rFonts w:cstheme="minorHAnsi"/>
          <w:color w:val="0000FF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color w:val="auto"/>
          <w:sz w:val="20"/>
          <w:szCs w:val="20"/>
        </w:rPr>
        <w:t xml:space="preserve">Štoka, P. (2002). Popis stanja domoznanstva knjižničnih depojev v osrednjih območnih knjižnicah in v Univerzitetni knjižnici Maribor. V: </w:t>
      </w:r>
      <w:r w:rsidRPr="00FE57F5">
        <w:rPr>
          <w:rFonts w:cstheme="minorHAnsi"/>
          <w:i/>
          <w:color w:val="auto"/>
          <w:sz w:val="20"/>
          <w:szCs w:val="20"/>
        </w:rPr>
        <w:t>Materialno varovanje knjižničnega domoznanskega gradiva v Sloveniji</w:t>
      </w:r>
      <w:r w:rsidRPr="00FE57F5">
        <w:rPr>
          <w:rFonts w:cstheme="minorHAnsi"/>
          <w:color w:val="auto"/>
          <w:sz w:val="20"/>
          <w:szCs w:val="20"/>
        </w:rPr>
        <w:t xml:space="preserve">. Ljubljana: Zveza bibliotekarskih društev Slovenije, Sekcija za domoznanstvo in kulturno dediščino. </w:t>
      </w:r>
    </w:p>
    <w:p w:rsidR="00D925C8" w:rsidRDefault="00D925C8" w:rsidP="003C52A0">
      <w:pPr>
        <w:pStyle w:val="Odstavekseznama"/>
        <w:numPr>
          <w:ilvl w:val="0"/>
          <w:numId w:val="2"/>
        </w:numPr>
        <w:spacing w:after="168"/>
        <w:jc w:val="both"/>
        <w:rPr>
          <w:rFonts w:cstheme="minorHAnsi"/>
          <w:sz w:val="20"/>
          <w:szCs w:val="20"/>
          <w:lang w:val="sl-SI"/>
        </w:rPr>
      </w:pPr>
      <w:r w:rsidRPr="00D925C8">
        <w:rPr>
          <w:rFonts w:cstheme="minorHAnsi"/>
          <w:sz w:val="20"/>
          <w:szCs w:val="20"/>
          <w:lang w:val="sl-SI"/>
        </w:rPr>
        <w:t xml:space="preserve">Štular Sotošek, Karmen. (2015). </w:t>
      </w:r>
      <w:r w:rsidRPr="00D925C8">
        <w:rPr>
          <w:rFonts w:cstheme="minorHAnsi"/>
          <w:i/>
          <w:sz w:val="20"/>
          <w:szCs w:val="20"/>
          <w:lang w:val="sl-SI"/>
        </w:rPr>
        <w:t>Licenciranje znanstvenih in strokovnih digitalnih vsebin</w:t>
      </w:r>
      <w:r w:rsidRPr="00D925C8">
        <w:rPr>
          <w:rFonts w:cstheme="minorHAnsi"/>
          <w:sz w:val="20"/>
          <w:szCs w:val="20"/>
          <w:lang w:val="sl-SI"/>
        </w:rPr>
        <w:t>. Ljubljana: Narodna in univerzitetna knjižnica. Dostopno na spletnem naslovu:</w:t>
      </w:r>
      <w:r w:rsidRPr="00FE57F5">
        <w:rPr>
          <w:rFonts w:cstheme="minorHAnsi"/>
          <w:sz w:val="20"/>
          <w:szCs w:val="20"/>
        </w:rPr>
        <w:t xml:space="preserve"> </w:t>
      </w:r>
      <w:hyperlink r:id="rId48" w:history="1">
        <w:r w:rsidRPr="00F92845">
          <w:rPr>
            <w:rStyle w:val="Hiperpovezava"/>
            <w:rFonts w:cstheme="minorHAnsi"/>
            <w:sz w:val="20"/>
            <w:szCs w:val="20"/>
            <w:lang w:val="sl-SI"/>
          </w:rPr>
          <w:t>http://www.dlib.si/details/URN:NBN:SI:DOC-WJAMKDXN</w:t>
        </w:r>
      </w:hyperlink>
    </w:p>
    <w:p w:rsidR="00D925C8" w:rsidRPr="00D925C8" w:rsidRDefault="00D925C8" w:rsidP="00D925C8">
      <w:pPr>
        <w:pStyle w:val="Odstavekseznama"/>
        <w:spacing w:after="168"/>
        <w:jc w:val="both"/>
        <w:rPr>
          <w:rFonts w:cstheme="minorHAnsi"/>
          <w:sz w:val="20"/>
          <w:szCs w:val="20"/>
          <w:lang w:val="sl-SI"/>
        </w:rPr>
      </w:pPr>
    </w:p>
    <w:p w:rsidR="004B5DF8" w:rsidRPr="004B5DF8" w:rsidRDefault="004B5DF8" w:rsidP="004B5DF8">
      <w:pPr>
        <w:pStyle w:val="prevnext"/>
        <w:numPr>
          <w:ilvl w:val="0"/>
          <w:numId w:val="2"/>
        </w:numPr>
        <w:jc w:val="both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lastRenderedPageBreak/>
        <w:t>Z</w:t>
      </w:r>
      <w:r w:rsidRPr="004B5DF8">
        <w:rPr>
          <w:i/>
          <w:color w:val="auto"/>
          <w:sz w:val="20"/>
          <w:szCs w:val="20"/>
        </w:rPr>
        <w:t>akon o avtorski in sorodnih pravicah (ZASP)</w:t>
      </w:r>
      <w:r>
        <w:rPr>
          <w:i/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 xml:space="preserve">(2015). </w:t>
      </w:r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 xml:space="preserve">Uradni list RS, št. </w:t>
      </w:r>
      <w:hyperlink r:id="rId49" w:tgtFrame="_blank" w:tooltip="Zakon o avtorski in sorodnih pravicah (ZASP) z dne 14.4.1995. Uporablja se od 29.4.1995" w:history="1">
        <w:r w:rsidRPr="004B5DF8">
          <w:rPr>
            <w:rFonts w:cs="Arial"/>
            <w:bCs/>
            <w:color w:val="auto"/>
            <w:sz w:val="20"/>
            <w:szCs w:val="20"/>
          </w:rPr>
          <w:t>21/95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0" w:tgtFrame="_blank" w:tooltip="Zakon o spremembah in dopolnitvah zakona o avtorski in sorodnih pravicah (ZASP-A) z dne 9.2.2001. Uporablja se od 24.2.2001" w:history="1">
        <w:r w:rsidRPr="004B5DF8">
          <w:rPr>
            <w:rFonts w:cs="Arial"/>
            <w:bCs/>
            <w:color w:val="auto"/>
            <w:sz w:val="20"/>
            <w:szCs w:val="20"/>
          </w:rPr>
          <w:t>9/01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1" w:tgtFrame="_blank" w:tooltip="Zakon o carinskih ukrepih pri kršitvah pravic intelektualne lastnine (ZCUKPIL) z dne 26.4.2001. Uporablja se od 11.11.2001" w:history="1">
        <w:r w:rsidRPr="004B5DF8">
          <w:rPr>
            <w:rFonts w:cs="Arial"/>
            <w:bCs/>
            <w:color w:val="auto"/>
            <w:sz w:val="20"/>
            <w:szCs w:val="20"/>
          </w:rPr>
          <w:t>30/01 - ZCUKPIL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2" w:tgtFrame="_blank" w:tooltip="Zakon o spremembah in dopolnitvah zakona o avtorski in sorodnih pravicah (ZASP-B) z dne 26.4.2004. Uporablja se od 1.5.2004" w:history="1">
        <w:r w:rsidRPr="004B5DF8">
          <w:rPr>
            <w:rFonts w:cs="Arial"/>
            <w:bCs/>
            <w:color w:val="auto"/>
            <w:sz w:val="20"/>
            <w:szCs w:val="20"/>
          </w:rPr>
          <w:t>43/04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3" w:tgtFrame="_blank" w:tooltip="Zakon o spremembah in dopolnitvah Zakona o avtorski in sorodnih pravicah (ZASP-C) z dne 17.2.2006. Uporablja se od 4.3.2006" w:history="1">
        <w:r w:rsidRPr="004B5DF8">
          <w:rPr>
            <w:rFonts w:cs="Arial"/>
            <w:bCs/>
            <w:color w:val="auto"/>
            <w:sz w:val="20"/>
            <w:szCs w:val="20"/>
          </w:rPr>
          <w:t>17/06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4" w:tgtFrame="_blank" w:tooltip="Zakon o spremembah in dopolnitvah Zakona o avtorski in sorodnih pravicah (ZASP-D) z dne 29.12.2006. Uporablja se od 13.1.2007" w:history="1">
        <w:r w:rsidRPr="004B5DF8">
          <w:rPr>
            <w:rFonts w:cs="Arial"/>
            <w:bCs/>
            <w:color w:val="auto"/>
            <w:sz w:val="20"/>
            <w:szCs w:val="20"/>
          </w:rPr>
          <w:t>139/06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5" w:tgtFrame="_blank" w:tooltip="Zakon o spremembi in dopolnitvi Zakona o avtorski in sorodnih pravicah (ZASP-E) z dne 8.7.2008. Uporablja se od 23.7.2008" w:history="1">
        <w:r w:rsidRPr="004B5DF8">
          <w:rPr>
            <w:rFonts w:cs="Arial"/>
            <w:bCs/>
            <w:color w:val="auto"/>
            <w:sz w:val="20"/>
            <w:szCs w:val="20"/>
          </w:rPr>
          <w:t>68/08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6" w:tgtFrame="_blank" w:tooltip="Zakon o spremembah in dopolnitvah Zakona o avtorski in sorodnih pravicah (ZASP-F) z dne 27.12.2013. Uporablja se od 28.12.2013" w:history="1">
        <w:r w:rsidRPr="004B5DF8">
          <w:rPr>
            <w:rFonts w:cs="Arial"/>
            <w:bCs/>
            <w:color w:val="auto"/>
            <w:sz w:val="20"/>
            <w:szCs w:val="20"/>
          </w:rPr>
          <w:t>110/13</w:t>
        </w:r>
      </w:hyperlink>
      <w:r w:rsidRPr="004B5DF8">
        <w:rPr>
          <w:rFonts w:cs="Arial"/>
          <w:bCs/>
          <w:color w:val="auto"/>
          <w:sz w:val="20"/>
          <w:szCs w:val="20"/>
          <w:shd w:val="clear" w:color="auto" w:fill="FFFFFF"/>
        </w:rPr>
        <w:t>,</w:t>
      </w:r>
      <w:r w:rsidRPr="004B5DF8">
        <w:rPr>
          <w:rFonts w:cs="Arial"/>
          <w:bCs/>
          <w:color w:val="auto"/>
          <w:sz w:val="20"/>
          <w:szCs w:val="20"/>
        </w:rPr>
        <w:t> </w:t>
      </w:r>
      <w:hyperlink r:id="rId57" w:tgtFrame="_blank" w:tooltip="Zakon o spremembah in dopolnitvah Zakona o avtorski in sorodnih pravicah (ZASP-G) z dne 29.7.2015. Uporablja se od 30.7.2015" w:history="1">
        <w:r w:rsidRPr="004B5DF8">
          <w:rPr>
            <w:rFonts w:cs="Arial"/>
            <w:bCs/>
            <w:color w:val="auto"/>
            <w:sz w:val="20"/>
            <w:szCs w:val="20"/>
          </w:rPr>
          <w:t>56/15</w:t>
        </w:r>
      </w:hyperlink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>109 (3</w:t>
      </w:r>
      <w:r>
        <w:rPr>
          <w:rFonts w:cs="Arial"/>
          <w:bCs/>
          <w:color w:val="auto"/>
          <w:sz w:val="20"/>
          <w:szCs w:val="20"/>
          <w:shd w:val="clear" w:color="auto" w:fill="FFFFFF"/>
        </w:rPr>
        <w:t>0</w:t>
      </w:r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 xml:space="preserve">. </w:t>
      </w:r>
      <w:r>
        <w:rPr>
          <w:rFonts w:cs="Arial"/>
          <w:bCs/>
          <w:color w:val="auto"/>
          <w:sz w:val="20"/>
          <w:szCs w:val="20"/>
          <w:shd w:val="clear" w:color="auto" w:fill="FFFFFF"/>
        </w:rPr>
        <w:t>7. 2015</w:t>
      </w:r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 xml:space="preserve">). Dostopno </w:t>
      </w:r>
      <w:r w:rsidRPr="004B5DF8">
        <w:rPr>
          <w:rFonts w:cs="Arial"/>
          <w:bCs/>
          <w:color w:val="auto"/>
          <w:sz w:val="20"/>
          <w:szCs w:val="20"/>
        </w:rPr>
        <w:t xml:space="preserve">na spletnem naslovu: </w:t>
      </w:r>
      <w:hyperlink r:id="rId58" w:history="1">
        <w:r w:rsidRPr="00F92845">
          <w:rPr>
            <w:rStyle w:val="Hiperpovezava"/>
            <w:rFonts w:cs="Arial"/>
            <w:bCs/>
            <w:sz w:val="20"/>
            <w:szCs w:val="20"/>
          </w:rPr>
          <w:t>http://www.uradni-list.si/1/objava.jsp?sop=2015-01-2358</w:t>
        </w:r>
      </w:hyperlink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i/>
          <w:color w:val="auto"/>
          <w:sz w:val="20"/>
          <w:szCs w:val="20"/>
        </w:rPr>
        <w:t>Z</w:t>
      </w:r>
      <w:r w:rsidRPr="00FE57F5">
        <w:rPr>
          <w:rFonts w:cs="Arial"/>
          <w:bCs/>
          <w:i/>
          <w:color w:val="auto"/>
          <w:sz w:val="20"/>
          <w:szCs w:val="20"/>
          <w:shd w:val="clear" w:color="auto" w:fill="FFFFFF"/>
        </w:rPr>
        <w:t xml:space="preserve">akon o elektronskih komunikacijah /ZEKom-1/ </w:t>
      </w:r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 xml:space="preserve">(2012). Uradni list RS, št. 109 (31. 12. 2012). Dostopno na spletnem naslovu: </w:t>
      </w:r>
      <w:hyperlink r:id="rId59" w:anchor="!/Zakon-o-elektronskih-komunikacijah-%28ZEKom-1%29" w:history="1">
        <w:r w:rsidRPr="00FE57F5">
          <w:rPr>
            <w:rStyle w:val="Hiperpovezava"/>
            <w:rFonts w:cs="Arial"/>
            <w:bCs/>
            <w:sz w:val="20"/>
            <w:szCs w:val="20"/>
            <w:shd w:val="clear" w:color="auto" w:fill="FFFFFF"/>
          </w:rPr>
          <w:t>http://www.uradni-list.si/1/content?id=111442&amp;part=u&amp;highlight=Zakon+o+elektronskih+komunikacijah+#!/Zakon-o-elektronskih-komunikacijah-%28ZEKom-1%29</w:t>
        </w:r>
      </w:hyperlink>
      <w:r w:rsidRPr="00FE57F5">
        <w:rPr>
          <w:rFonts w:cs="Arial"/>
          <w:bCs/>
          <w:color w:val="auto"/>
          <w:sz w:val="20"/>
          <w:szCs w:val="20"/>
          <w:shd w:val="clear" w:color="auto" w:fill="FFFFFF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 xml:space="preserve">Zakon o obveznem izvodu publikacij /ZOIPub/ </w:t>
      </w:r>
      <w:r w:rsidRPr="00FE57F5">
        <w:rPr>
          <w:rFonts w:cstheme="minorHAnsi"/>
          <w:color w:val="auto"/>
          <w:sz w:val="20"/>
          <w:szCs w:val="20"/>
        </w:rPr>
        <w:t xml:space="preserve">(2006). Uradni list RS, št. 69 (3. 7. 2006). Dostopno na spletnem naslovu: </w:t>
      </w:r>
      <w:hyperlink r:id="rId60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http://www.uradni-list.si/1/objava.jsp?urlid=200669&amp;stevilka=2977</w:t>
        </w:r>
      </w:hyperlink>
      <w:r w:rsidRPr="00FE57F5">
        <w:rPr>
          <w:rStyle w:val="Hiperpovezava"/>
          <w:rFonts w:cstheme="minorHAnsi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Zakon o knjižničarstvu /ZKnj-1/</w:t>
      </w:r>
      <w:r w:rsidRPr="00FE57F5">
        <w:rPr>
          <w:rFonts w:cstheme="minorHAnsi"/>
          <w:color w:val="auto"/>
          <w:sz w:val="20"/>
          <w:szCs w:val="20"/>
        </w:rPr>
        <w:t xml:space="preserve"> (2001).</w:t>
      </w:r>
      <w:r w:rsidRPr="00FE57F5">
        <w:rPr>
          <w:rFonts w:cstheme="minorHAnsi"/>
          <w:i/>
          <w:color w:val="auto"/>
          <w:sz w:val="20"/>
          <w:szCs w:val="20"/>
        </w:rPr>
        <w:t xml:space="preserve"> </w:t>
      </w:r>
      <w:r w:rsidRPr="00FE57F5">
        <w:rPr>
          <w:rFonts w:cstheme="minorHAnsi"/>
          <w:color w:val="auto"/>
          <w:sz w:val="20"/>
          <w:szCs w:val="20"/>
        </w:rPr>
        <w:t xml:space="preserve">Uradni list RS, št. 87 (8. 1. 2001). Dostopno na spletnem naslovu: </w:t>
      </w:r>
      <w:hyperlink r:id="rId61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http://www.uradni-list.si/1/objava.jsp?urlid=200187&amp;stevilka=4446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Fonts w:cstheme="minorHAnsi"/>
          <w:color w:val="auto"/>
          <w:sz w:val="20"/>
          <w:szCs w:val="20"/>
        </w:rPr>
      </w:pPr>
      <w:r w:rsidRPr="00FE57F5">
        <w:rPr>
          <w:i/>
          <w:color w:val="auto"/>
          <w:sz w:val="20"/>
          <w:szCs w:val="20"/>
        </w:rPr>
        <w:t xml:space="preserve">Zakon o spremembah in dopolnitvi Zakona o elektronskih komunikacijah /ZEKom-1A/ </w:t>
      </w:r>
      <w:r w:rsidRPr="00FE57F5">
        <w:rPr>
          <w:color w:val="auto"/>
          <w:sz w:val="20"/>
          <w:szCs w:val="20"/>
        </w:rPr>
        <w:t xml:space="preserve">(2013). </w:t>
      </w:r>
      <w:r w:rsidRPr="00FE57F5">
        <w:rPr>
          <w:rFonts w:cstheme="minorHAnsi"/>
          <w:color w:val="auto"/>
          <w:sz w:val="20"/>
          <w:szCs w:val="20"/>
        </w:rPr>
        <w:t xml:space="preserve">Uradni list RS, št. 110 (27. 12. </w:t>
      </w:r>
      <w:r w:rsidRPr="00C51B34">
        <w:rPr>
          <w:rFonts w:cstheme="minorHAnsi"/>
          <w:color w:val="auto"/>
          <w:sz w:val="20"/>
          <w:szCs w:val="20"/>
        </w:rPr>
        <w:t>2012)</w:t>
      </w:r>
      <w:r w:rsidRPr="00C51B34">
        <w:rPr>
          <w:rStyle w:val="Hiperpovezava"/>
          <w:rFonts w:cstheme="minorHAnsi"/>
          <w:color w:val="auto"/>
          <w:sz w:val="20"/>
          <w:szCs w:val="20"/>
          <w:u w:val="none"/>
        </w:rPr>
        <w:t>.</w:t>
      </w:r>
      <w:r w:rsidRPr="00C51B34">
        <w:rPr>
          <w:rStyle w:val="Hiperpovezava"/>
          <w:rFonts w:cstheme="minorHAnsi"/>
          <w:i/>
          <w:color w:val="auto"/>
          <w:sz w:val="20"/>
          <w:szCs w:val="20"/>
          <w:u w:val="none"/>
        </w:rPr>
        <w:t xml:space="preserve"> </w:t>
      </w:r>
      <w:r w:rsidRPr="00C51B34">
        <w:rPr>
          <w:rFonts w:cstheme="minorHAnsi"/>
          <w:color w:val="auto"/>
          <w:sz w:val="20"/>
          <w:szCs w:val="20"/>
        </w:rPr>
        <w:t>Dostopno</w:t>
      </w:r>
      <w:r w:rsidRPr="00FE57F5">
        <w:rPr>
          <w:rFonts w:cstheme="minorHAnsi"/>
          <w:color w:val="auto"/>
          <w:sz w:val="20"/>
          <w:szCs w:val="20"/>
        </w:rPr>
        <w:t xml:space="preserve"> na spletnem naslovu: </w:t>
      </w:r>
      <w:hyperlink r:id="rId62" w:anchor="!/Zakon-o-spremembah-in-dopolnitvi-Zakona-o-elektronskih-komunikacijah-%28ZEKom-1A%29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http://www.uradni-list.si/1/content?id=115694&amp;part=u&amp;highlight=Zakon+o+elektronskih+komunikacijah+#!/Zakon-o-spremembah-in-dopolnitvi-Zakona-o-elektronskih-komunikacijah-%28ZEKom-1A%29</w:t>
        </w:r>
      </w:hyperlink>
      <w:r w:rsidRPr="00FE57F5">
        <w:rPr>
          <w:rFonts w:cstheme="minorHAnsi"/>
          <w:color w:val="auto"/>
          <w:sz w:val="20"/>
          <w:szCs w:val="20"/>
        </w:rPr>
        <w:t xml:space="preserve"> </w:t>
      </w:r>
    </w:p>
    <w:p w:rsidR="003C52A0" w:rsidRPr="00FE57F5" w:rsidRDefault="003C52A0" w:rsidP="003C52A0">
      <w:pPr>
        <w:pStyle w:val="prevnext"/>
        <w:numPr>
          <w:ilvl w:val="0"/>
          <w:numId w:val="2"/>
        </w:numPr>
        <w:jc w:val="both"/>
        <w:rPr>
          <w:rStyle w:val="Hiperpovezava"/>
          <w:rFonts w:cstheme="minorHAnsi"/>
          <w:color w:val="auto"/>
          <w:sz w:val="20"/>
          <w:szCs w:val="20"/>
        </w:rPr>
      </w:pPr>
      <w:r w:rsidRPr="00FE57F5">
        <w:rPr>
          <w:rFonts w:cstheme="minorHAnsi"/>
          <w:i/>
          <w:color w:val="auto"/>
          <w:sz w:val="20"/>
          <w:szCs w:val="20"/>
        </w:rPr>
        <w:t>Zakon o spremembah in dopolnitvah Zakona o obveznem izvodu publikacij /</w:t>
      </w:r>
      <w:r w:rsidRPr="00FE57F5">
        <w:rPr>
          <w:i/>
          <w:color w:val="auto"/>
          <w:sz w:val="20"/>
          <w:szCs w:val="20"/>
        </w:rPr>
        <w:t xml:space="preserve">ZOIPub-A/ </w:t>
      </w:r>
      <w:r w:rsidRPr="00FE57F5">
        <w:rPr>
          <w:color w:val="auto"/>
          <w:sz w:val="20"/>
          <w:szCs w:val="20"/>
        </w:rPr>
        <w:t xml:space="preserve">(2009). </w:t>
      </w:r>
      <w:r w:rsidRPr="00FE57F5">
        <w:rPr>
          <w:rFonts w:cstheme="minorHAnsi"/>
          <w:color w:val="auto"/>
          <w:sz w:val="20"/>
          <w:szCs w:val="20"/>
        </w:rPr>
        <w:t>Uradni list RS, št. 86 (30. 10. 2009). Dostopno na spletnem naslovu:</w:t>
      </w:r>
      <w:r w:rsidRPr="00FE57F5">
        <w:rPr>
          <w:sz w:val="20"/>
          <w:szCs w:val="20"/>
        </w:rPr>
        <w:t xml:space="preserve"> </w:t>
      </w:r>
      <w:hyperlink r:id="rId63" w:anchor="!/Zakon-o-spremembah-in-dopolnitvah-Zakona-o-obveznem-izvodu-publikacij-%28ZOIPub-A%29" w:history="1">
        <w:r w:rsidRPr="00FE57F5">
          <w:rPr>
            <w:rStyle w:val="Hiperpovezava"/>
            <w:rFonts w:cstheme="minorHAnsi"/>
            <w:sz w:val="20"/>
            <w:szCs w:val="20"/>
          </w:rPr>
          <w:t>http://www.uradni-list.si/1/content?id=94363#!/Zakon-o-spremembah-in-dopolnitvah-Zakona-o-obveznem-izvodu-publikacij-%28ZOIPub-A%29</w:t>
        </w:r>
      </w:hyperlink>
      <w:r w:rsidRPr="00FE57F5">
        <w:rPr>
          <w:rStyle w:val="Hiperpovezava"/>
          <w:rFonts w:cstheme="minorHAnsi"/>
          <w:sz w:val="20"/>
          <w:szCs w:val="20"/>
        </w:rPr>
        <w:t xml:space="preserve"> </w:t>
      </w:r>
    </w:p>
    <w:p w:rsidR="003C52A0" w:rsidRPr="003C52A0" w:rsidRDefault="003C52A0" w:rsidP="003C52A0">
      <w:pPr>
        <w:pStyle w:val="prevnext"/>
        <w:numPr>
          <w:ilvl w:val="0"/>
          <w:numId w:val="2"/>
        </w:numPr>
        <w:rPr>
          <w:rStyle w:val="Hiperpovezava"/>
          <w:color w:val="auto"/>
          <w:sz w:val="20"/>
          <w:szCs w:val="20"/>
        </w:rPr>
      </w:pPr>
      <w:r w:rsidRPr="003C52A0">
        <w:rPr>
          <w:color w:val="auto"/>
          <w:sz w:val="20"/>
          <w:szCs w:val="20"/>
        </w:rPr>
        <w:t xml:space="preserve">Na spletnem naslovu </w:t>
      </w:r>
      <w:hyperlink r:id="rId64" w:history="1">
        <w:r w:rsidRPr="003C52A0">
          <w:rPr>
            <w:rFonts w:cstheme="minorHAnsi"/>
            <w:color w:val="0000FF"/>
            <w:sz w:val="20"/>
            <w:szCs w:val="20"/>
            <w:lang w:val="pl-PL"/>
          </w:rPr>
          <w:t>http://cezar.nuk.uni-lj.si/standardi/seznam.php</w:t>
        </w:r>
      </w:hyperlink>
      <w:r w:rsidRPr="003C52A0">
        <w:rPr>
          <w:color w:val="auto"/>
          <w:sz w:val="20"/>
          <w:szCs w:val="20"/>
        </w:rPr>
        <w:t xml:space="preserve">  so na voljo podatki o ISO standardih s področja informatike, bibliotekarstva in splošne terminologije, ki jih je Slovenski inštitut za standardizacijo privzel kot slovenske nacionalne standarde (SIST ISO).</w:t>
      </w:r>
    </w:p>
    <w:p w:rsidR="004370AA" w:rsidRDefault="004370AA"/>
    <w:sectPr w:rsidR="004370AA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1D" w:rsidRDefault="00F92C1D" w:rsidP="00F92C1D">
      <w:pPr>
        <w:spacing w:after="0" w:line="240" w:lineRule="auto"/>
      </w:pPr>
      <w:r>
        <w:separator/>
      </w:r>
    </w:p>
  </w:endnote>
  <w:endnote w:type="continuationSeparator" w:id="0">
    <w:p w:rsidR="00F92C1D" w:rsidRDefault="00F92C1D" w:rsidP="00F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1D" w:rsidRDefault="00F92C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1D" w:rsidRDefault="00F92C1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1D" w:rsidRDefault="00F92C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1D" w:rsidRDefault="00F92C1D" w:rsidP="00F92C1D">
      <w:pPr>
        <w:spacing w:after="0" w:line="240" w:lineRule="auto"/>
      </w:pPr>
      <w:r>
        <w:separator/>
      </w:r>
    </w:p>
  </w:footnote>
  <w:footnote w:type="continuationSeparator" w:id="0">
    <w:p w:rsidR="00F92C1D" w:rsidRDefault="00F92C1D" w:rsidP="00F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1D" w:rsidRDefault="00F92C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3223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92C1D" w:rsidRPr="00F92C1D" w:rsidRDefault="00F92C1D">
        <w:pPr>
          <w:pStyle w:val="Glava"/>
          <w:jc w:val="right"/>
          <w:rPr>
            <w:sz w:val="16"/>
            <w:szCs w:val="16"/>
          </w:rPr>
        </w:pPr>
        <w:r w:rsidRPr="00F92C1D">
          <w:rPr>
            <w:sz w:val="16"/>
            <w:szCs w:val="16"/>
          </w:rPr>
          <w:fldChar w:fldCharType="begin"/>
        </w:r>
        <w:r w:rsidRPr="00F92C1D">
          <w:rPr>
            <w:sz w:val="16"/>
            <w:szCs w:val="16"/>
          </w:rPr>
          <w:instrText>PAGE   \* MERGEFORMAT</w:instrText>
        </w:r>
        <w:r w:rsidRPr="00F92C1D">
          <w:rPr>
            <w:sz w:val="16"/>
            <w:szCs w:val="16"/>
          </w:rPr>
          <w:fldChar w:fldCharType="separate"/>
        </w:r>
        <w:r w:rsidR="00843409">
          <w:rPr>
            <w:noProof/>
            <w:sz w:val="16"/>
            <w:szCs w:val="16"/>
          </w:rPr>
          <w:t>1</w:t>
        </w:r>
        <w:r w:rsidRPr="00F92C1D">
          <w:rPr>
            <w:sz w:val="16"/>
            <w:szCs w:val="16"/>
          </w:rPr>
          <w:fldChar w:fldCharType="end"/>
        </w:r>
      </w:p>
    </w:sdtContent>
  </w:sdt>
  <w:p w:rsidR="00F92C1D" w:rsidRDefault="00F92C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1D" w:rsidRDefault="00F92C1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6CDF"/>
    <w:multiLevelType w:val="multilevel"/>
    <w:tmpl w:val="11D462E8"/>
    <w:lvl w:ilvl="0">
      <w:start w:val="1"/>
      <w:numFmt w:val="decimal"/>
      <w:pStyle w:val="Naslov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1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pStyle w:val="Naslov2"/>
      <w:isLgl/>
      <w:lvlText w:val="%1.%2.%3"/>
      <w:lvlJc w:val="left"/>
      <w:pPr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pStyle w:val="Naslov3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pStyle w:val="Naslov4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1" w15:restartNumberingAfterBreak="0">
    <w:nsid w:val="7ACC3FC1"/>
    <w:multiLevelType w:val="hybridMultilevel"/>
    <w:tmpl w:val="2D824396"/>
    <w:lvl w:ilvl="0" w:tplc="AD2633B8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A0"/>
    <w:rsid w:val="000F767C"/>
    <w:rsid w:val="001C7A9A"/>
    <w:rsid w:val="003C52A0"/>
    <w:rsid w:val="004370AA"/>
    <w:rsid w:val="004B5DF8"/>
    <w:rsid w:val="00552BD3"/>
    <w:rsid w:val="007C3870"/>
    <w:rsid w:val="00843409"/>
    <w:rsid w:val="008E7A1D"/>
    <w:rsid w:val="00AA26A9"/>
    <w:rsid w:val="00B75AC4"/>
    <w:rsid w:val="00BC54E0"/>
    <w:rsid w:val="00C261E3"/>
    <w:rsid w:val="00C51B34"/>
    <w:rsid w:val="00D206F4"/>
    <w:rsid w:val="00D925C8"/>
    <w:rsid w:val="00DC4370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EC9F-7DE3-4412-9CA1-0891089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slov"/>
    <w:next w:val="Navaden"/>
    <w:link w:val="Naslov1Znak"/>
    <w:autoRedefine/>
    <w:qFormat/>
    <w:rsid w:val="003C52A0"/>
    <w:pPr>
      <w:numPr>
        <w:ilvl w:val="1"/>
      </w:numPr>
      <w:tabs>
        <w:tab w:val="left" w:pos="1276"/>
      </w:tabs>
      <w:ind w:left="1276" w:hanging="643"/>
    </w:pPr>
    <w:rPr>
      <w:rFonts w:cs="Calibri"/>
      <w:szCs w:val="22"/>
    </w:rPr>
  </w:style>
  <w:style w:type="paragraph" w:styleId="Naslov2">
    <w:name w:val="heading 2"/>
    <w:basedOn w:val="Naslov"/>
    <w:next w:val="Navaden"/>
    <w:link w:val="Naslov2Znak"/>
    <w:autoRedefine/>
    <w:qFormat/>
    <w:rsid w:val="003C52A0"/>
    <w:pPr>
      <w:numPr>
        <w:ilvl w:val="2"/>
      </w:numPr>
      <w:outlineLvl w:val="1"/>
    </w:pPr>
  </w:style>
  <w:style w:type="paragraph" w:styleId="Naslov3">
    <w:name w:val="heading 3"/>
    <w:basedOn w:val="Naslov2"/>
    <w:next w:val="Navaden"/>
    <w:link w:val="Naslov3Znak"/>
    <w:unhideWhenUsed/>
    <w:qFormat/>
    <w:rsid w:val="003C52A0"/>
    <w:pPr>
      <w:numPr>
        <w:ilvl w:val="3"/>
      </w:numPr>
      <w:tabs>
        <w:tab w:val="clear" w:pos="3270"/>
        <w:tab w:val="left" w:pos="2127"/>
      </w:tabs>
      <w:outlineLvl w:val="2"/>
    </w:pPr>
    <w:rPr>
      <w:sz w:val="26"/>
    </w:rPr>
  </w:style>
  <w:style w:type="paragraph" w:styleId="Naslov4">
    <w:name w:val="heading 4"/>
    <w:basedOn w:val="Naslov2"/>
    <w:next w:val="Navaden"/>
    <w:link w:val="Naslov4Znak"/>
    <w:unhideWhenUsed/>
    <w:qFormat/>
    <w:rsid w:val="003C52A0"/>
    <w:pPr>
      <w:numPr>
        <w:ilvl w:val="4"/>
      </w:numPr>
      <w:outlineLvl w:val="3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C52A0"/>
    <w:rPr>
      <w:rFonts w:eastAsia="Times New Roman" w:cs="Calibri"/>
      <w:b/>
      <w:bCs/>
      <w:kern w:val="28"/>
      <w:sz w:val="28"/>
    </w:rPr>
  </w:style>
  <w:style w:type="character" w:customStyle="1" w:styleId="Naslov2Znak">
    <w:name w:val="Naslov 2 Znak"/>
    <w:basedOn w:val="Privzetapisavaodstavka"/>
    <w:link w:val="Naslov2"/>
    <w:rsid w:val="003C52A0"/>
    <w:rPr>
      <w:rFonts w:eastAsia="Times New Roman" w:cs="Times New Roman"/>
      <w:b/>
      <w:bCs/>
      <w:kern w:val="28"/>
      <w:sz w:val="28"/>
      <w:szCs w:val="26"/>
    </w:rPr>
  </w:style>
  <w:style w:type="character" w:customStyle="1" w:styleId="Naslov3Znak">
    <w:name w:val="Naslov 3 Znak"/>
    <w:basedOn w:val="Privzetapisavaodstavka"/>
    <w:link w:val="Naslov3"/>
    <w:rsid w:val="003C52A0"/>
    <w:rPr>
      <w:rFonts w:eastAsia="Times New Roman" w:cs="Times New Roman"/>
      <w:b/>
      <w:bCs/>
      <w:kern w:val="28"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3C52A0"/>
    <w:rPr>
      <w:rFonts w:eastAsia="Times New Roman" w:cs="Times New Roman"/>
      <w:b/>
      <w:bCs/>
      <w:kern w:val="28"/>
      <w:sz w:val="24"/>
      <w:szCs w:val="24"/>
    </w:rPr>
  </w:style>
  <w:style w:type="character" w:styleId="Hiperpovezava">
    <w:name w:val="Hyperlink"/>
    <w:uiPriority w:val="99"/>
    <w:rsid w:val="003C52A0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autoRedefine/>
    <w:qFormat/>
    <w:rsid w:val="003C52A0"/>
    <w:pPr>
      <w:numPr>
        <w:numId w:val="1"/>
      </w:numPr>
      <w:tabs>
        <w:tab w:val="left" w:pos="3270"/>
      </w:tabs>
      <w:spacing w:before="360" w:after="120" w:line="240" w:lineRule="auto"/>
      <w:jc w:val="both"/>
      <w:outlineLvl w:val="0"/>
    </w:pPr>
    <w:rPr>
      <w:rFonts w:eastAsia="Times New Roman" w:cs="Times New Roman"/>
      <w:b/>
      <w:bCs/>
      <w:kern w:val="28"/>
      <w:sz w:val="28"/>
      <w:szCs w:val="26"/>
    </w:rPr>
  </w:style>
  <w:style w:type="character" w:customStyle="1" w:styleId="NaslovZnak">
    <w:name w:val="Naslov Znak"/>
    <w:basedOn w:val="Privzetapisavaodstavka"/>
    <w:link w:val="Naslov"/>
    <w:rsid w:val="003C52A0"/>
    <w:rPr>
      <w:rFonts w:eastAsia="Times New Roman" w:cs="Times New Roman"/>
      <w:b/>
      <w:bCs/>
      <w:kern w:val="28"/>
      <w:sz w:val="28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3C52A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GB"/>
    </w:rPr>
  </w:style>
  <w:style w:type="paragraph" w:customStyle="1" w:styleId="prevnext">
    <w:name w:val="prevnext"/>
    <w:basedOn w:val="Navaden"/>
    <w:rsid w:val="003C52A0"/>
    <w:pPr>
      <w:spacing w:after="168" w:line="240" w:lineRule="auto"/>
    </w:pPr>
    <w:rPr>
      <w:rFonts w:eastAsia="Times New Roman" w:cs="Times New Roman"/>
      <w:color w:val="333333"/>
      <w:sz w:val="14"/>
      <w:szCs w:val="14"/>
    </w:rPr>
  </w:style>
  <w:style w:type="character" w:customStyle="1" w:styleId="OdstavekseznamaZnak">
    <w:name w:val="Odstavek seznama Znak"/>
    <w:link w:val="Odstavekseznama"/>
    <w:uiPriority w:val="34"/>
    <w:locked/>
    <w:rsid w:val="003C52A0"/>
    <w:rPr>
      <w:rFonts w:eastAsia="Times New Roman" w:cs="Times New Roman"/>
      <w:szCs w:val="24"/>
      <w:lang w:val="en-GB"/>
    </w:rPr>
  </w:style>
  <w:style w:type="character" w:customStyle="1" w:styleId="footerc">
    <w:name w:val="footerc"/>
    <w:basedOn w:val="Privzetapisavaodstavka"/>
    <w:rsid w:val="003C52A0"/>
  </w:style>
  <w:style w:type="character" w:customStyle="1" w:styleId="apple-converted-space">
    <w:name w:val="apple-converted-space"/>
    <w:basedOn w:val="Privzetapisavaodstavka"/>
    <w:rsid w:val="001C7A9A"/>
  </w:style>
  <w:style w:type="character" w:styleId="SledenaHiperpovezava">
    <w:name w:val="FollowedHyperlink"/>
    <w:basedOn w:val="Privzetapisavaodstavka"/>
    <w:uiPriority w:val="99"/>
    <w:semiHidden/>
    <w:unhideWhenUsed/>
    <w:rsid w:val="00BC54E0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A1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2C1D"/>
  </w:style>
  <w:style w:type="paragraph" w:styleId="Noga">
    <w:name w:val="footer"/>
    <w:basedOn w:val="Navaden"/>
    <w:link w:val="NogaZnak"/>
    <w:uiPriority w:val="99"/>
    <w:unhideWhenUsed/>
    <w:rsid w:val="00F9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uk.uni-lj.si/nuk.asp" TargetMode="External"/><Relationship Id="rId21" Type="http://schemas.openxmlformats.org/officeDocument/2006/relationships/hyperlink" Target="http://www.zbds-zveza.si/?q=node3/lyonska_deklaracija" TargetMode="External"/><Relationship Id="rId42" Type="http://schemas.openxmlformats.org/officeDocument/2006/relationships/hyperlink" Target="http://zdruzenje-knjiznic.si/dobro-je-vedeti/dokumenti/" TargetMode="External"/><Relationship Id="rId47" Type="http://schemas.openxmlformats.org/officeDocument/2006/relationships/hyperlink" Target="http://www.dlib.si/details/URN:NBN:SI:DOC-HPEWEXEN/?query=%27keywords%3dURN%3aNBN%3aSI%3aDOC-HPEWEXEN%27&amp;pageSize=25" TargetMode="External"/><Relationship Id="rId63" Type="http://schemas.openxmlformats.org/officeDocument/2006/relationships/hyperlink" Target="http://www.uradni-list.si/1/content?id=94363" TargetMode="External"/><Relationship Id="rId68" Type="http://schemas.openxmlformats.org/officeDocument/2006/relationships/footer" Target="footer2.xml"/><Relationship Id="rId7" Type="http://schemas.openxmlformats.org/officeDocument/2006/relationships/hyperlink" Target="http://cezar.nuk.uni-lj.si/ook/pages/files/Svetovalno%20delo%20obmocnih%20knjiznic.pd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njiznica-ptuj.si/" TargetMode="External"/><Relationship Id="rId29" Type="http://schemas.openxmlformats.org/officeDocument/2006/relationships/hyperlink" Target="http://www.ce.sik.si/si/" TargetMode="External"/><Relationship Id="rId11" Type="http://schemas.openxmlformats.org/officeDocument/2006/relationships/hyperlink" Target="http://cobiss5.izum.si/scripts/cobiss?ukaz=SEAL&amp;mode=5&amp;id=1035061995416248&amp;PF=CB&amp;term=%22Festival%20domoznanstva%22" TargetMode="External"/><Relationship Id="rId24" Type="http://schemas.openxmlformats.org/officeDocument/2006/relationships/hyperlink" Target="http://www.mkk.si/" TargetMode="External"/><Relationship Id="rId32" Type="http://schemas.openxmlformats.org/officeDocument/2006/relationships/hyperlink" Target="http://www.ms.sik.si/" TargetMode="External"/><Relationship Id="rId37" Type="http://schemas.openxmlformats.org/officeDocument/2006/relationships/hyperlink" Target="http://www.uradni-list.si/1/objava.jsp?urlid=200373&amp;stevilka=3540%20" TargetMode="External"/><Relationship Id="rId40" Type="http://schemas.openxmlformats.org/officeDocument/2006/relationships/hyperlink" Target="http://www.jakrs.si/rastem_s_knjigo/" TargetMode="External"/><Relationship Id="rId45" Type="http://schemas.openxmlformats.org/officeDocument/2006/relationships/hyperlink" Target="http://www.mk.gov.si/fileadmin/mk.gov.si/pageuploads/Ministrstvo/Drugo/hitri_dostop/standardi_spl_k_sprejeti.pdf" TargetMode="External"/><Relationship Id="rId53" Type="http://schemas.openxmlformats.org/officeDocument/2006/relationships/hyperlink" Target="http://www.tax-fin-lex.si/Dokument/Podrobnosti?rootEntityId=aE_538b7a01-5909-4ca4-9363-e1c57a96e7f0&amp;createDate=2006-02-17&amp;activeDate=2006-03-04" TargetMode="External"/><Relationship Id="rId58" Type="http://schemas.openxmlformats.org/officeDocument/2006/relationships/hyperlink" Target="http://www.uradni-list.si/1/objava.jsp?sop=2015-01-2358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uradni-list.si/1/objava.jsp?urlid=200187&amp;stevilka=4446" TargetMode="External"/><Relationship Id="rId19" Type="http://schemas.openxmlformats.org/officeDocument/2006/relationships/hyperlink" Target="http://www.rav.sik.si/" TargetMode="External"/><Relationship Id="rId14" Type="http://schemas.openxmlformats.org/officeDocument/2006/relationships/hyperlink" Target="http://www.ifla.org/publications/node/224" TargetMode="External"/><Relationship Id="rId22" Type="http://schemas.openxmlformats.org/officeDocument/2006/relationships/hyperlink" Target="http://www.mb.sik.si/" TargetMode="External"/><Relationship Id="rId27" Type="http://schemas.openxmlformats.org/officeDocument/2006/relationships/hyperlink" Target="http://www.nuk.uni-lj.si/dokumenti/2012/Navodila%20za%20ugotavljanje%20lastnosti%20kulturnega%20spomenika.pdf" TargetMode="External"/><Relationship Id="rId30" Type="http://schemas.openxmlformats.org/officeDocument/2006/relationships/hyperlink" Target="http://www.kp.sik.si/" TargetMode="External"/><Relationship Id="rId35" Type="http://schemas.openxmlformats.org/officeDocument/2006/relationships/hyperlink" Target="http://www.uradni-list.si/1/content?id=82399" TargetMode="External"/><Relationship Id="rId43" Type="http://schemas.openxmlformats.org/officeDocument/2006/relationships/hyperlink" Target="http://www.nuk.uni-lj.si/dokumenti/2010/pdf/smernice_za_digitalizacijo_koncna.pdf" TargetMode="External"/><Relationship Id="rId48" Type="http://schemas.openxmlformats.org/officeDocument/2006/relationships/hyperlink" Target="http://www.dlib.si/details/URN:NBN:SI:DOC-WJAMKDXN" TargetMode="External"/><Relationship Id="rId56" Type="http://schemas.openxmlformats.org/officeDocument/2006/relationships/hyperlink" Target="http://www.tax-fin-lex.si/Dokument/Podrobnosti?rootEntityId=0d9cb438-1b69-4036-b9b6-54e824fe91c9&amp;createDate=2013-12-27&amp;activeDate=2013-12-28" TargetMode="External"/><Relationship Id="rId64" Type="http://schemas.openxmlformats.org/officeDocument/2006/relationships/hyperlink" Target="http://cezar.nuk.uni-lj.si/standardi/seznam.php" TargetMode="External"/><Relationship Id="rId69" Type="http://schemas.openxmlformats.org/officeDocument/2006/relationships/header" Target="header3.xml"/><Relationship Id="rId8" Type="http://schemas.openxmlformats.org/officeDocument/2006/relationships/hyperlink" Target="http://cezar.nuk.uni-lj.si/" TargetMode="External"/><Relationship Id="rId51" Type="http://schemas.openxmlformats.org/officeDocument/2006/relationships/hyperlink" Target="http://www.tax-fin-lex.si/Dokument/Podrobnosti?rootEntityId=aE_2f46b47c-1a49-4083-8f8e-a785cf341290&amp;createDate=2001-04-26&amp;activeDate=2001-11-1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lib.si/details/URN:NBN:SI:DOC-CLMMARRZ/" TargetMode="External"/><Relationship Id="rId17" Type="http://schemas.openxmlformats.org/officeDocument/2006/relationships/hyperlink" Target="http://www.nm.sik.si/si/" TargetMode="External"/><Relationship Id="rId25" Type="http://schemas.openxmlformats.org/officeDocument/2006/relationships/hyperlink" Target="http://www.mklj.si/" TargetMode="External"/><Relationship Id="rId33" Type="http://schemas.openxmlformats.org/officeDocument/2006/relationships/hyperlink" Target="http://www.kamra.si/" TargetMode="External"/><Relationship Id="rId38" Type="http://schemas.openxmlformats.org/officeDocument/2006/relationships/hyperlink" Target="http://www.uradni-list.si/1/content?id=87600" TargetMode="External"/><Relationship Id="rId46" Type="http://schemas.openxmlformats.org/officeDocument/2006/relationships/hyperlink" Target="http://www.stat.si/StatWeb/" TargetMode="External"/><Relationship Id="rId59" Type="http://schemas.openxmlformats.org/officeDocument/2006/relationships/hyperlink" Target="http://www.uradni-list.si/1/content?id=111442&amp;part=u&amp;highlight=Zakon+o+elektronskih+komunikacijah+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lyondeclaration.org/" TargetMode="External"/><Relationship Id="rId41" Type="http://schemas.openxmlformats.org/officeDocument/2006/relationships/hyperlink" Target="http://www.uradni-list.si/1/objava.jsp?sop=2013-01-3551" TargetMode="External"/><Relationship Id="rId54" Type="http://schemas.openxmlformats.org/officeDocument/2006/relationships/hyperlink" Target="http://www.tax-fin-lex.si/Dokument/Podrobnosti?rootEntityId=aE_37b52f19-b4e7-4353-9f51-c26f95e273ac&amp;createDate=2006-12-29&amp;activeDate=2007-01-13" TargetMode="External"/><Relationship Id="rId62" Type="http://schemas.openxmlformats.org/officeDocument/2006/relationships/hyperlink" Target="http://www.uradni-list.si/1/content?id=115694&amp;part=u&amp;highlight=Zakon+o+elektronskih+komunikacijah+" TargetMode="External"/><Relationship Id="rId7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lib.si/details/URN:NBN:SI:DOC-HPEWEXEN" TargetMode="External"/><Relationship Id="rId23" Type="http://schemas.openxmlformats.org/officeDocument/2006/relationships/hyperlink" Target="http://www.rtvslo.si/znanost-in-tehnologija/kaj-so-spletni-piskotki/311002" TargetMode="External"/><Relationship Id="rId28" Type="http://schemas.openxmlformats.org/officeDocument/2006/relationships/hyperlink" Target="http://www.nuk.uni-lj.si/dokumenti/2012/Navodila%20za%20strokovno%20obdelavo%20in%20hranjenje%20nacionalno%20pomembnega%20domoznanskega%20knji%C5%BEni%C4%8Dnega%20gradiva%20v%20splo%C5%A1nih%20knji%C5%BEnicah.pdf" TargetMode="External"/><Relationship Id="rId36" Type="http://schemas.openxmlformats.org/officeDocument/2006/relationships/hyperlink" Target="http://www.uradni-list.si/1/objava.jsp?urlid=200388&amp;stevilka=4079%20" TargetMode="External"/><Relationship Id="rId49" Type="http://schemas.openxmlformats.org/officeDocument/2006/relationships/hyperlink" Target="http://www.tax-fin-lex.si/Dokument/Podrobnosti?rootEntityId=E_f6afa888-0a73-4d75-bc4f-912ff1b0c3a8&amp;createDate=1995-04-14&amp;activeDate=1995-04-29" TargetMode="External"/><Relationship Id="rId57" Type="http://schemas.openxmlformats.org/officeDocument/2006/relationships/hyperlink" Target="http://www.tax-fin-lex.si/Dokument/Podrobnosti?rootEntityId=92864624-78f9-4742-8313-43ccbfe3fab1&amp;createDate=2015-07-29&amp;activeDate=2015-07-30" TargetMode="External"/><Relationship Id="rId10" Type="http://schemas.openxmlformats.org/officeDocument/2006/relationships/hyperlink" Target="http://www.dobreknjige.si/" TargetMode="External"/><Relationship Id="rId31" Type="http://schemas.openxmlformats.org/officeDocument/2006/relationships/hyperlink" Target="http://pxweb.stat.si/pxweb/dialog/statfile2.asp" TargetMode="External"/><Relationship Id="rId44" Type="http://schemas.openxmlformats.org/officeDocument/2006/relationships/hyperlink" Target="http://www.mk.gov.si/fileadmin/mk.gov.si/pageuploads/Min%20istrstvo/Zakonodaja/2013/Smernice_za_zajem_dolgotrajno_ohranjanje_in_dostop_do_kul%20turne_dediscine_v_digitalni_obliki.pdf" TargetMode="External"/><Relationship Id="rId52" Type="http://schemas.openxmlformats.org/officeDocument/2006/relationships/hyperlink" Target="http://www.tax-fin-lex.si/Dokument/Podrobnosti?rootEntityId=aE_39f82c0f-0e26-4514-ba72-abf1070eee0e&amp;createDate=2004-04-26&amp;activeDate=2004-05-01" TargetMode="External"/><Relationship Id="rId60" Type="http://schemas.openxmlformats.org/officeDocument/2006/relationships/hyperlink" Target="http://www.uradni-list.si/1/objava.jsp?urlid=200669&amp;stevilka=2977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lib.si/" TargetMode="External"/><Relationship Id="rId13" Type="http://schemas.openxmlformats.org/officeDocument/2006/relationships/hyperlink" Target="http://www.ng.sik.si/" TargetMode="External"/><Relationship Id="rId18" Type="http://schemas.openxmlformats.org/officeDocument/2006/relationships/hyperlink" Target="http://cezar.nuk.uni-lj.si/common/files/studije/knjiznice_in_kulturna%20dediscina.pdf" TargetMode="External"/><Relationship Id="rId39" Type="http://schemas.openxmlformats.org/officeDocument/2006/relationships/hyperlink" Target="http://www.uradni-list.si/1/content?id=110221" TargetMode="External"/><Relationship Id="rId34" Type="http://schemas.openxmlformats.org/officeDocument/2006/relationships/hyperlink" Target="http://cezar.nuk.uni-lj.si/ook/pages/page.php?id=7&amp;psid=9" TargetMode="External"/><Relationship Id="rId50" Type="http://schemas.openxmlformats.org/officeDocument/2006/relationships/hyperlink" Target="http://www.tax-fin-lex.si/Dokument/Podrobnosti?rootEntityId=aE_1ffbf971-610d-44f3-b8cc-7b010229dbf1&amp;createDate=2001-02-09&amp;activeDate=2001-02-24" TargetMode="External"/><Relationship Id="rId55" Type="http://schemas.openxmlformats.org/officeDocument/2006/relationships/hyperlink" Target="http://www.tax-fin-lex.si/Dokument/Podrobnosti?rootEntityId=9cc3c689-c8fe-4133-b403-042264cbd03d&amp;createDate=2008-07-08&amp;activeDate=2008-07-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Bon</dc:creator>
  <cp:lastModifiedBy>Milena Bon</cp:lastModifiedBy>
  <cp:revision>3</cp:revision>
  <cp:lastPrinted>2015-10-06T11:03:00Z</cp:lastPrinted>
  <dcterms:created xsi:type="dcterms:W3CDTF">2015-10-06T12:14:00Z</dcterms:created>
  <dcterms:modified xsi:type="dcterms:W3CDTF">2015-10-06T12:15:00Z</dcterms:modified>
</cp:coreProperties>
</file>